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ACFF4" w14:textId="69DFCAA0" w:rsidR="00204126" w:rsidRPr="00E856E6" w:rsidRDefault="00204126" w:rsidP="00204126">
      <w:pPr>
        <w:pStyle w:val="Aaoeeu"/>
        <w:widowControl/>
        <w:rPr>
          <w:rFonts w:ascii="Arial Narrow" w:hAnsi="Arial Narrow"/>
          <w:b/>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14:paraId="294E0DAB" w14:textId="77777777">
        <w:tc>
          <w:tcPr>
            <w:tcW w:w="2943" w:type="dxa"/>
            <w:tcBorders>
              <w:top w:val="nil"/>
              <w:left w:val="nil"/>
              <w:bottom w:val="nil"/>
              <w:right w:val="nil"/>
            </w:tcBorders>
          </w:tcPr>
          <w:p w14:paraId="065A59D6" w14:textId="4BE457AA" w:rsidR="00204126" w:rsidRDefault="00204126" w:rsidP="005C0DF3">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14:paraId="3D4177FA" w14:textId="77777777" w:rsidR="00204126" w:rsidRDefault="00204126" w:rsidP="005C0DF3">
            <w:pPr>
              <w:pStyle w:val="Aaoeeu"/>
              <w:rPr>
                <w:rFonts w:ascii="Arial Narrow" w:hAnsi="Arial Narrow"/>
                <w:lang w:val="it-IT"/>
              </w:rPr>
            </w:pPr>
          </w:p>
          <w:p w14:paraId="7A92F3EB" w14:textId="77777777" w:rsidR="00204126" w:rsidRDefault="00E339FD" w:rsidP="005C0DF3">
            <w:pPr>
              <w:pStyle w:val="Aaoeeu"/>
              <w:jc w:val="right"/>
              <w:rPr>
                <w:rFonts w:ascii="Arial Narrow" w:hAnsi="Arial Narrow"/>
                <w:sz w:val="16"/>
                <w:lang w:val="it-IT"/>
              </w:rPr>
            </w:pPr>
            <w:r>
              <w:rPr>
                <w:rFonts w:ascii="Arial Narrow" w:hAnsi="Arial Narrow"/>
                <w:noProof/>
                <w:sz w:val="16"/>
                <w:lang w:val="it-IT"/>
              </w:rPr>
              <w:drawing>
                <wp:inline distT="0" distB="0" distL="0" distR="0" wp14:anchorId="54BC1A00" wp14:editId="07777777">
                  <wp:extent cx="362585" cy="250190"/>
                  <wp:effectExtent l="0" t="0" r="0" b="0"/>
                  <wp:docPr id="2"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 cy="250190"/>
                          </a:xfrm>
                          <a:prstGeom prst="rect">
                            <a:avLst/>
                          </a:prstGeom>
                          <a:noFill/>
                          <a:ln>
                            <a:noFill/>
                          </a:ln>
                        </pic:spPr>
                      </pic:pic>
                    </a:graphicData>
                  </a:graphic>
                </wp:inline>
              </w:drawing>
            </w:r>
          </w:p>
        </w:tc>
      </w:tr>
    </w:tbl>
    <w:p w14:paraId="759CEB79" w14:textId="77777777" w:rsidR="00204126" w:rsidRDefault="00204126" w:rsidP="00204126">
      <w:pPr>
        <w:pStyle w:val="Aaoeeu"/>
        <w:widowControl/>
        <w:rPr>
          <w:rFonts w:ascii="Arial Narrow" w:hAnsi="Arial Narrow"/>
          <w:lang w:val="it-IT"/>
        </w:rPr>
      </w:pPr>
    </w:p>
    <w:p w14:paraId="6D867E53" w14:textId="77777777" w:rsidR="00204126" w:rsidRDefault="00204126" w:rsidP="00204126">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rsidRPr="006D37A6" w14:paraId="57A5E4A1" w14:textId="77777777">
        <w:tc>
          <w:tcPr>
            <w:tcW w:w="2943" w:type="dxa"/>
            <w:tcBorders>
              <w:top w:val="nil"/>
              <w:left w:val="nil"/>
              <w:bottom w:val="nil"/>
              <w:right w:val="nil"/>
            </w:tcBorders>
          </w:tcPr>
          <w:p w14:paraId="723E154E" w14:textId="77777777" w:rsidR="00204126" w:rsidRPr="006D37A6" w:rsidRDefault="00204126" w:rsidP="00C51AE6">
            <w:pPr>
              <w:pStyle w:val="Aeeaoaeaa1"/>
              <w:widowControl/>
              <w:jc w:val="left"/>
              <w:rPr>
                <w:rFonts w:ascii="Arial Narrow" w:hAnsi="Arial Narrow"/>
                <w:smallCaps/>
                <w:sz w:val="24"/>
                <w:lang w:val="it-IT"/>
              </w:rPr>
            </w:pPr>
            <w:r w:rsidRPr="006D37A6">
              <w:rPr>
                <w:rFonts w:ascii="Arial Narrow" w:hAnsi="Arial Narrow"/>
                <w:smallCaps/>
                <w:sz w:val="24"/>
                <w:lang w:val="it-IT"/>
              </w:rPr>
              <w:t>Informazioni personali</w:t>
            </w:r>
          </w:p>
        </w:tc>
      </w:tr>
    </w:tbl>
    <w:p w14:paraId="523BBD1A" w14:textId="77777777" w:rsidR="00204126" w:rsidRPr="006D37A6" w:rsidRDefault="00204126" w:rsidP="00204126">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2409"/>
        <w:gridCol w:w="2410"/>
        <w:gridCol w:w="2410"/>
      </w:tblGrid>
      <w:tr w:rsidR="00204126" w:rsidRPr="006D37A6" w14:paraId="6C82A9C2" w14:textId="77777777">
        <w:tc>
          <w:tcPr>
            <w:tcW w:w="2943" w:type="dxa"/>
            <w:tcBorders>
              <w:top w:val="nil"/>
              <w:left w:val="nil"/>
              <w:bottom w:val="nil"/>
              <w:right w:val="nil"/>
            </w:tcBorders>
          </w:tcPr>
          <w:p w14:paraId="5B8C7CCF" w14:textId="77777777" w:rsidR="00204126" w:rsidRPr="006D37A6" w:rsidRDefault="00204126" w:rsidP="005C0DF3">
            <w:pPr>
              <w:pStyle w:val="Aeeaoaeaa1"/>
              <w:widowControl/>
              <w:spacing w:before="40" w:after="40"/>
              <w:rPr>
                <w:rFonts w:ascii="Arial Narrow" w:hAnsi="Arial Narrow"/>
                <w:b w:val="0"/>
                <w:sz w:val="22"/>
                <w:lang w:val="it-IT"/>
              </w:rPr>
            </w:pPr>
            <w:r w:rsidRPr="006D37A6">
              <w:rPr>
                <w:rFonts w:ascii="Arial Narrow" w:hAnsi="Arial Narrow"/>
                <w:b w:val="0"/>
                <w:lang w:val="it-IT"/>
              </w:rPr>
              <w:t>Nome</w:t>
            </w:r>
          </w:p>
        </w:tc>
        <w:tc>
          <w:tcPr>
            <w:tcW w:w="284" w:type="dxa"/>
            <w:tcBorders>
              <w:top w:val="nil"/>
              <w:left w:val="nil"/>
              <w:bottom w:val="nil"/>
              <w:right w:val="nil"/>
            </w:tcBorders>
          </w:tcPr>
          <w:p w14:paraId="5FEF5303" w14:textId="77777777" w:rsidR="00204126" w:rsidRPr="006D37A6" w:rsidRDefault="00204126" w:rsidP="005C0DF3">
            <w:pPr>
              <w:pStyle w:val="Aaoeeu"/>
              <w:widowControl/>
              <w:spacing w:before="40" w:after="40"/>
              <w:rPr>
                <w:rFonts w:ascii="Arial Narrow" w:hAnsi="Arial Narrow"/>
                <w:lang w:val="it-IT"/>
              </w:rPr>
            </w:pPr>
          </w:p>
        </w:tc>
        <w:tc>
          <w:tcPr>
            <w:tcW w:w="7229" w:type="dxa"/>
            <w:gridSpan w:val="3"/>
            <w:tcBorders>
              <w:top w:val="nil"/>
              <w:left w:val="nil"/>
              <w:bottom w:val="nil"/>
              <w:right w:val="nil"/>
            </w:tcBorders>
          </w:tcPr>
          <w:p w14:paraId="43912B80" w14:textId="68474916" w:rsidR="00204126" w:rsidRPr="006D37A6" w:rsidRDefault="0034011B" w:rsidP="005C0DF3">
            <w:pPr>
              <w:pStyle w:val="Eaoaeaa"/>
              <w:widowControl/>
              <w:tabs>
                <w:tab w:val="clear" w:pos="4153"/>
                <w:tab w:val="clear" w:pos="8306"/>
              </w:tabs>
              <w:spacing w:before="40" w:after="40"/>
              <w:rPr>
                <w:rFonts w:ascii="Arial Narrow" w:hAnsi="Arial Narrow"/>
                <w:sz w:val="24"/>
                <w:lang w:val="it-IT"/>
              </w:rPr>
            </w:pPr>
            <w:r w:rsidRPr="006D37A6">
              <w:rPr>
                <w:rFonts w:ascii="Arial Narrow" w:hAnsi="Arial Narrow"/>
                <w:b/>
                <w:smallCaps/>
                <w:sz w:val="24"/>
                <w:lang w:val="it-IT"/>
              </w:rPr>
              <w:t>Valentina FAINARDI</w:t>
            </w:r>
          </w:p>
        </w:tc>
      </w:tr>
      <w:tr w:rsidR="00204126" w:rsidRPr="006D37A6" w14:paraId="5C37C8AD" w14:textId="77777777">
        <w:tc>
          <w:tcPr>
            <w:tcW w:w="2943" w:type="dxa"/>
            <w:tcBorders>
              <w:top w:val="nil"/>
              <w:left w:val="nil"/>
              <w:bottom w:val="nil"/>
              <w:right w:val="nil"/>
            </w:tcBorders>
          </w:tcPr>
          <w:p w14:paraId="08853D56" w14:textId="77777777" w:rsidR="00204126" w:rsidRPr="006D37A6" w:rsidRDefault="00204126" w:rsidP="005C0DF3">
            <w:pPr>
              <w:pStyle w:val="Aeeaoaeaa1"/>
              <w:widowControl/>
              <w:spacing w:before="40" w:after="40"/>
              <w:rPr>
                <w:rFonts w:ascii="Arial Narrow" w:hAnsi="Arial Narrow"/>
                <w:b w:val="0"/>
                <w:sz w:val="22"/>
                <w:lang w:val="it-IT"/>
              </w:rPr>
            </w:pPr>
            <w:r w:rsidRPr="006D37A6">
              <w:rPr>
                <w:rFonts w:ascii="Arial Narrow" w:hAnsi="Arial Narrow"/>
                <w:b w:val="0"/>
                <w:lang w:val="it-IT"/>
              </w:rPr>
              <w:t>Indirizzo</w:t>
            </w:r>
          </w:p>
        </w:tc>
        <w:tc>
          <w:tcPr>
            <w:tcW w:w="284" w:type="dxa"/>
            <w:tcBorders>
              <w:top w:val="nil"/>
              <w:left w:val="nil"/>
              <w:bottom w:val="nil"/>
              <w:right w:val="nil"/>
            </w:tcBorders>
          </w:tcPr>
          <w:p w14:paraId="0448369D" w14:textId="77777777" w:rsidR="00204126" w:rsidRPr="006D37A6" w:rsidRDefault="00204126" w:rsidP="005C0DF3">
            <w:pPr>
              <w:pStyle w:val="Aaoeeu"/>
              <w:widowControl/>
              <w:spacing w:before="40" w:after="40"/>
              <w:rPr>
                <w:rFonts w:ascii="Arial Narrow" w:hAnsi="Arial Narrow"/>
                <w:lang w:val="it-IT"/>
              </w:rPr>
            </w:pPr>
          </w:p>
        </w:tc>
        <w:tc>
          <w:tcPr>
            <w:tcW w:w="7229" w:type="dxa"/>
            <w:gridSpan w:val="3"/>
            <w:tcBorders>
              <w:top w:val="nil"/>
              <w:left w:val="nil"/>
              <w:bottom w:val="nil"/>
              <w:right w:val="nil"/>
            </w:tcBorders>
          </w:tcPr>
          <w:p w14:paraId="485BCBCC" w14:textId="295DE527" w:rsidR="00204126" w:rsidRPr="00FD2963" w:rsidRDefault="0034011B" w:rsidP="005C0DF3">
            <w:pPr>
              <w:pStyle w:val="Eaoaeaa"/>
              <w:widowControl/>
              <w:tabs>
                <w:tab w:val="clear" w:pos="4153"/>
                <w:tab w:val="clear" w:pos="8306"/>
              </w:tabs>
              <w:spacing w:before="40" w:after="40"/>
              <w:rPr>
                <w:rFonts w:ascii="Arial Narrow" w:hAnsi="Arial Narrow"/>
                <w:lang w:val="it-IT"/>
              </w:rPr>
            </w:pPr>
            <w:r w:rsidRPr="00FD2963">
              <w:rPr>
                <w:rFonts w:ascii="Arial Narrow" w:hAnsi="Arial Narrow"/>
                <w:lang w:val="it-IT"/>
              </w:rPr>
              <w:t>Via Gramsci, 14 – 43125 Parma</w:t>
            </w:r>
          </w:p>
        </w:tc>
      </w:tr>
      <w:tr w:rsidR="00204126" w:rsidRPr="006D37A6" w14:paraId="54984895" w14:textId="77777777">
        <w:tc>
          <w:tcPr>
            <w:tcW w:w="2943" w:type="dxa"/>
            <w:tcBorders>
              <w:top w:val="nil"/>
              <w:left w:val="nil"/>
              <w:bottom w:val="nil"/>
              <w:right w:val="nil"/>
            </w:tcBorders>
          </w:tcPr>
          <w:p w14:paraId="22185821" w14:textId="77777777" w:rsidR="00204126" w:rsidRPr="006D37A6" w:rsidRDefault="00204126" w:rsidP="005C0DF3">
            <w:pPr>
              <w:pStyle w:val="Aeeaoaeaa1"/>
              <w:widowControl/>
              <w:spacing w:before="40" w:after="40"/>
              <w:rPr>
                <w:rFonts w:ascii="Arial Narrow" w:hAnsi="Arial Narrow"/>
                <w:b w:val="0"/>
                <w:sz w:val="22"/>
                <w:lang w:val="it-IT"/>
              </w:rPr>
            </w:pPr>
            <w:r w:rsidRPr="006D37A6">
              <w:rPr>
                <w:rFonts w:ascii="Arial Narrow" w:hAnsi="Arial Narrow"/>
                <w:b w:val="0"/>
                <w:lang w:val="it-IT"/>
              </w:rPr>
              <w:t>Telefono</w:t>
            </w:r>
          </w:p>
        </w:tc>
        <w:tc>
          <w:tcPr>
            <w:tcW w:w="284" w:type="dxa"/>
            <w:tcBorders>
              <w:top w:val="nil"/>
              <w:left w:val="nil"/>
              <w:bottom w:val="nil"/>
              <w:right w:val="nil"/>
            </w:tcBorders>
          </w:tcPr>
          <w:p w14:paraId="171CF78D" w14:textId="77777777" w:rsidR="00204126" w:rsidRPr="006D37A6" w:rsidRDefault="00204126" w:rsidP="005C0DF3">
            <w:pPr>
              <w:pStyle w:val="Aaoeeu"/>
              <w:widowControl/>
              <w:spacing w:before="40" w:after="40"/>
              <w:rPr>
                <w:rFonts w:ascii="Arial Narrow" w:hAnsi="Arial Narrow"/>
                <w:lang w:val="it-IT"/>
              </w:rPr>
            </w:pPr>
          </w:p>
        </w:tc>
        <w:tc>
          <w:tcPr>
            <w:tcW w:w="2409" w:type="dxa"/>
            <w:tcBorders>
              <w:top w:val="nil"/>
              <w:left w:val="nil"/>
              <w:bottom w:val="nil"/>
              <w:right w:val="nil"/>
            </w:tcBorders>
          </w:tcPr>
          <w:p w14:paraId="573D5E88" w14:textId="41600E8F" w:rsidR="00204126" w:rsidRPr="00FD2963" w:rsidRDefault="0034011B" w:rsidP="008B3848">
            <w:pPr>
              <w:pStyle w:val="Eaoaeaa"/>
              <w:widowControl/>
              <w:tabs>
                <w:tab w:val="clear" w:pos="4153"/>
                <w:tab w:val="clear" w:pos="8306"/>
              </w:tabs>
              <w:spacing w:before="40" w:after="40"/>
              <w:rPr>
                <w:rFonts w:ascii="Arial Narrow" w:hAnsi="Arial Narrow"/>
                <w:b/>
                <w:lang w:val="it-IT"/>
              </w:rPr>
            </w:pPr>
            <w:r w:rsidRPr="00FD2963">
              <w:rPr>
                <w:rFonts w:ascii="Arial Narrow" w:hAnsi="Arial Narrow"/>
                <w:b/>
                <w:lang w:val="it-IT"/>
              </w:rPr>
              <w:t>052170</w:t>
            </w:r>
            <w:r w:rsidR="008B3848" w:rsidRPr="00FD2963">
              <w:rPr>
                <w:rFonts w:ascii="Arial Narrow" w:hAnsi="Arial Narrow"/>
                <w:b/>
                <w:lang w:val="it-IT"/>
              </w:rPr>
              <w:t>4031</w:t>
            </w:r>
          </w:p>
        </w:tc>
        <w:tc>
          <w:tcPr>
            <w:tcW w:w="2410" w:type="dxa"/>
            <w:tcBorders>
              <w:top w:val="nil"/>
              <w:left w:val="nil"/>
              <w:bottom w:val="nil"/>
              <w:right w:val="nil"/>
            </w:tcBorders>
          </w:tcPr>
          <w:p w14:paraId="7B04ADAA" w14:textId="4AC5986B" w:rsidR="00204126" w:rsidRPr="00FD2963" w:rsidRDefault="00204126" w:rsidP="005C0DF3">
            <w:pPr>
              <w:pStyle w:val="Aeeaoaeaa1"/>
              <w:widowControl/>
              <w:spacing w:before="40" w:after="40"/>
              <w:rPr>
                <w:rFonts w:ascii="Arial Narrow" w:hAnsi="Arial Narrow"/>
                <w:b w:val="0"/>
                <w:lang w:val="it-IT"/>
              </w:rPr>
            </w:pPr>
          </w:p>
        </w:tc>
        <w:tc>
          <w:tcPr>
            <w:tcW w:w="2410" w:type="dxa"/>
            <w:tcBorders>
              <w:top w:val="nil"/>
              <w:left w:val="nil"/>
              <w:bottom w:val="nil"/>
              <w:right w:val="nil"/>
            </w:tcBorders>
          </w:tcPr>
          <w:p w14:paraId="17E3FF09" w14:textId="24BB2A13" w:rsidR="00204126" w:rsidRPr="00FD2963" w:rsidRDefault="00204126" w:rsidP="005C0DF3">
            <w:pPr>
              <w:pStyle w:val="Eaoaeaa"/>
              <w:widowControl/>
              <w:tabs>
                <w:tab w:val="clear" w:pos="4153"/>
                <w:tab w:val="clear" w:pos="8306"/>
              </w:tabs>
              <w:spacing w:before="40" w:after="40"/>
              <w:rPr>
                <w:rFonts w:ascii="Arial Narrow" w:hAnsi="Arial Narrow"/>
                <w:b/>
                <w:lang w:val="it-IT"/>
              </w:rPr>
            </w:pPr>
          </w:p>
        </w:tc>
      </w:tr>
      <w:tr w:rsidR="00204126" w:rsidRPr="006D37A6" w14:paraId="24ED39B8" w14:textId="77777777">
        <w:tc>
          <w:tcPr>
            <w:tcW w:w="2943" w:type="dxa"/>
            <w:tcBorders>
              <w:top w:val="nil"/>
              <w:left w:val="nil"/>
              <w:bottom w:val="nil"/>
              <w:right w:val="nil"/>
            </w:tcBorders>
          </w:tcPr>
          <w:p w14:paraId="4CD4ED95" w14:textId="77777777" w:rsidR="00204126" w:rsidRPr="006D37A6" w:rsidRDefault="00204126" w:rsidP="005C0DF3">
            <w:pPr>
              <w:pStyle w:val="Aeeaoaeaa1"/>
              <w:widowControl/>
              <w:spacing w:before="40" w:after="40"/>
              <w:rPr>
                <w:rFonts w:ascii="Arial Narrow" w:hAnsi="Arial Narrow"/>
                <w:b w:val="0"/>
                <w:sz w:val="22"/>
                <w:lang w:val="it-IT"/>
              </w:rPr>
            </w:pPr>
            <w:r w:rsidRPr="006D37A6">
              <w:rPr>
                <w:rFonts w:ascii="Arial Narrow" w:hAnsi="Arial Narrow"/>
                <w:b w:val="0"/>
                <w:lang w:val="it-IT"/>
              </w:rPr>
              <w:t>Fax</w:t>
            </w:r>
          </w:p>
        </w:tc>
        <w:tc>
          <w:tcPr>
            <w:tcW w:w="284" w:type="dxa"/>
            <w:tcBorders>
              <w:top w:val="nil"/>
              <w:left w:val="nil"/>
              <w:bottom w:val="nil"/>
              <w:right w:val="nil"/>
            </w:tcBorders>
          </w:tcPr>
          <w:p w14:paraId="2AE743E8" w14:textId="77777777" w:rsidR="00204126" w:rsidRPr="006D37A6" w:rsidRDefault="00204126" w:rsidP="005C0DF3">
            <w:pPr>
              <w:pStyle w:val="Aaoeeu"/>
              <w:widowControl/>
              <w:spacing w:before="40" w:after="40"/>
              <w:rPr>
                <w:rFonts w:ascii="Arial Narrow" w:hAnsi="Arial Narrow"/>
                <w:lang w:val="it-IT"/>
              </w:rPr>
            </w:pPr>
          </w:p>
        </w:tc>
        <w:tc>
          <w:tcPr>
            <w:tcW w:w="7229" w:type="dxa"/>
            <w:gridSpan w:val="3"/>
            <w:tcBorders>
              <w:top w:val="nil"/>
              <w:left w:val="nil"/>
              <w:bottom w:val="nil"/>
              <w:right w:val="nil"/>
            </w:tcBorders>
          </w:tcPr>
          <w:p w14:paraId="19B68D61" w14:textId="7CF8CBA6" w:rsidR="00204126" w:rsidRPr="00FD2963" w:rsidRDefault="0034011B" w:rsidP="005C0DF3">
            <w:pPr>
              <w:pStyle w:val="Eaoaeaa"/>
              <w:widowControl/>
              <w:tabs>
                <w:tab w:val="clear" w:pos="4153"/>
                <w:tab w:val="clear" w:pos="8306"/>
              </w:tabs>
              <w:spacing w:before="40" w:after="40"/>
              <w:rPr>
                <w:rFonts w:ascii="Arial Narrow" w:hAnsi="Arial Narrow"/>
                <w:b/>
                <w:lang w:val="it-IT"/>
              </w:rPr>
            </w:pPr>
            <w:r w:rsidRPr="00FD2963">
              <w:rPr>
                <w:rFonts w:ascii="Arial Narrow" w:hAnsi="Arial Narrow"/>
                <w:b/>
                <w:lang w:val="it-IT"/>
              </w:rPr>
              <w:t>0521704839</w:t>
            </w:r>
          </w:p>
        </w:tc>
      </w:tr>
      <w:tr w:rsidR="00204126" w:rsidRPr="006D37A6" w14:paraId="171E8C9C" w14:textId="77777777">
        <w:tc>
          <w:tcPr>
            <w:tcW w:w="2943" w:type="dxa"/>
            <w:tcBorders>
              <w:top w:val="nil"/>
              <w:left w:val="nil"/>
              <w:bottom w:val="nil"/>
              <w:right w:val="nil"/>
            </w:tcBorders>
          </w:tcPr>
          <w:p w14:paraId="0DEFC7EF" w14:textId="77777777" w:rsidR="00204126" w:rsidRPr="006D37A6" w:rsidRDefault="00204126" w:rsidP="005C0DF3">
            <w:pPr>
              <w:pStyle w:val="Aeeaoaeaa1"/>
              <w:widowControl/>
              <w:spacing w:before="40" w:after="40"/>
              <w:rPr>
                <w:rFonts w:ascii="Arial Narrow" w:hAnsi="Arial Narrow"/>
                <w:b w:val="0"/>
                <w:sz w:val="22"/>
                <w:lang w:val="it-IT"/>
              </w:rPr>
            </w:pPr>
            <w:r w:rsidRPr="006D37A6">
              <w:rPr>
                <w:rFonts w:ascii="Arial Narrow" w:hAnsi="Arial Narrow"/>
                <w:b w:val="0"/>
                <w:lang w:val="it-IT"/>
              </w:rPr>
              <w:t>E-mail</w:t>
            </w:r>
          </w:p>
        </w:tc>
        <w:tc>
          <w:tcPr>
            <w:tcW w:w="284" w:type="dxa"/>
            <w:tcBorders>
              <w:top w:val="nil"/>
              <w:left w:val="nil"/>
              <w:bottom w:val="nil"/>
              <w:right w:val="nil"/>
            </w:tcBorders>
          </w:tcPr>
          <w:p w14:paraId="4C95C5E9" w14:textId="77777777" w:rsidR="00204126" w:rsidRPr="006D37A6" w:rsidRDefault="00204126" w:rsidP="005C0DF3">
            <w:pPr>
              <w:pStyle w:val="Aaoeeu"/>
              <w:widowControl/>
              <w:spacing w:before="40" w:after="40"/>
              <w:rPr>
                <w:rFonts w:ascii="Arial Narrow" w:hAnsi="Arial Narrow"/>
                <w:lang w:val="it-IT"/>
              </w:rPr>
            </w:pPr>
          </w:p>
        </w:tc>
        <w:tc>
          <w:tcPr>
            <w:tcW w:w="7229" w:type="dxa"/>
            <w:gridSpan w:val="3"/>
            <w:tcBorders>
              <w:top w:val="nil"/>
              <w:left w:val="nil"/>
              <w:bottom w:val="nil"/>
              <w:right w:val="nil"/>
            </w:tcBorders>
          </w:tcPr>
          <w:p w14:paraId="19B228E2" w14:textId="145DB9EC" w:rsidR="00204126" w:rsidRPr="00FD2963" w:rsidRDefault="009E689D" w:rsidP="005C0DF3">
            <w:pPr>
              <w:pStyle w:val="Eaoaeaa"/>
              <w:widowControl/>
              <w:tabs>
                <w:tab w:val="clear" w:pos="4153"/>
                <w:tab w:val="clear" w:pos="8306"/>
              </w:tabs>
              <w:spacing w:before="40" w:after="40"/>
              <w:rPr>
                <w:rFonts w:ascii="Arial Narrow" w:hAnsi="Arial Narrow"/>
                <w:b/>
                <w:lang w:val="it-IT"/>
              </w:rPr>
            </w:pPr>
            <w:hyperlink r:id="rId12" w:history="1">
              <w:r w:rsidR="0034011B" w:rsidRPr="00FD2963">
                <w:rPr>
                  <w:rStyle w:val="Collegamentoipertestuale"/>
                  <w:rFonts w:ascii="Arial Narrow" w:hAnsi="Arial Narrow"/>
                  <w:b/>
                  <w:lang w:val="it-IT"/>
                </w:rPr>
                <w:t>valentina.fainardi@unipr.it</w:t>
              </w:r>
            </w:hyperlink>
          </w:p>
          <w:p w14:paraId="63726B4A" w14:textId="1AA73F22" w:rsidR="0034011B" w:rsidRPr="006D37A6" w:rsidRDefault="0034011B" w:rsidP="0034011B">
            <w:pPr>
              <w:rPr>
                <w:rFonts w:ascii="Arial Narrow" w:hAnsi="Arial Narrow"/>
                <w:b/>
                <w:sz w:val="24"/>
              </w:rPr>
            </w:pPr>
            <w:r w:rsidRPr="00FD2963">
              <w:rPr>
                <w:rStyle w:val="Hyperlink0"/>
                <w:rFonts w:ascii="Arial Narrow" w:hAnsi="Arial Narrow"/>
                <w:sz w:val="20"/>
                <w:szCs w:val="20"/>
                <w:lang w:val="it-IT"/>
              </w:rPr>
              <w:t>v.fainardi@pec.omceoparma.it</w:t>
            </w:r>
          </w:p>
        </w:tc>
      </w:tr>
    </w:tbl>
    <w:p w14:paraId="5E9391A9" w14:textId="77777777" w:rsidR="00204126" w:rsidRPr="006D37A6" w:rsidRDefault="00204126" w:rsidP="00204126">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rsidRPr="006D37A6" w14:paraId="2FC35B9C" w14:textId="77777777">
        <w:tc>
          <w:tcPr>
            <w:tcW w:w="2943" w:type="dxa"/>
            <w:tcBorders>
              <w:top w:val="nil"/>
              <w:left w:val="nil"/>
              <w:bottom w:val="nil"/>
              <w:right w:val="nil"/>
            </w:tcBorders>
          </w:tcPr>
          <w:p w14:paraId="7B158905" w14:textId="77777777" w:rsidR="00204126" w:rsidRPr="006D37A6" w:rsidRDefault="00204126" w:rsidP="005C0DF3">
            <w:pPr>
              <w:pStyle w:val="Aeeaoaeaa1"/>
              <w:widowControl/>
              <w:spacing w:before="20" w:after="20"/>
              <w:rPr>
                <w:rFonts w:ascii="Arial Narrow" w:hAnsi="Arial Narrow"/>
                <w:b w:val="0"/>
                <w:lang w:val="it-IT"/>
              </w:rPr>
            </w:pPr>
            <w:r w:rsidRPr="006D37A6">
              <w:rPr>
                <w:rFonts w:ascii="Arial Narrow" w:hAnsi="Arial Narrow"/>
                <w:b w:val="0"/>
                <w:lang w:val="it-IT"/>
              </w:rPr>
              <w:t>Nazionalità</w:t>
            </w:r>
          </w:p>
        </w:tc>
        <w:tc>
          <w:tcPr>
            <w:tcW w:w="284" w:type="dxa"/>
            <w:tcBorders>
              <w:top w:val="nil"/>
              <w:left w:val="nil"/>
              <w:bottom w:val="nil"/>
              <w:right w:val="nil"/>
            </w:tcBorders>
          </w:tcPr>
          <w:p w14:paraId="29533DDB"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7278C4B1" w14:textId="1ADE7F67" w:rsidR="00204126" w:rsidRPr="006D37A6" w:rsidRDefault="0034011B" w:rsidP="005C0DF3">
            <w:pPr>
              <w:pStyle w:val="Eaoaeaa"/>
              <w:widowControl/>
              <w:tabs>
                <w:tab w:val="clear" w:pos="4153"/>
                <w:tab w:val="clear" w:pos="8306"/>
              </w:tabs>
              <w:spacing w:before="20" w:after="20"/>
              <w:rPr>
                <w:rFonts w:ascii="Arial Narrow" w:hAnsi="Arial Narrow"/>
                <w:lang w:val="it-IT"/>
              </w:rPr>
            </w:pPr>
            <w:r w:rsidRPr="006D37A6">
              <w:rPr>
                <w:rFonts w:ascii="Arial Narrow" w:hAnsi="Arial Narrow"/>
                <w:lang w:val="it-IT"/>
              </w:rPr>
              <w:t>Italiana</w:t>
            </w:r>
          </w:p>
        </w:tc>
      </w:tr>
    </w:tbl>
    <w:p w14:paraId="46B72886" w14:textId="77777777" w:rsidR="00204126" w:rsidRPr="006D37A6" w:rsidRDefault="00204126" w:rsidP="00204126">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rsidRPr="006D37A6" w14:paraId="5AC9C1C6" w14:textId="77777777">
        <w:tc>
          <w:tcPr>
            <w:tcW w:w="2943" w:type="dxa"/>
            <w:tcBorders>
              <w:top w:val="nil"/>
              <w:left w:val="nil"/>
              <w:bottom w:val="nil"/>
              <w:right w:val="nil"/>
            </w:tcBorders>
          </w:tcPr>
          <w:p w14:paraId="0CE139FF" w14:textId="77777777" w:rsidR="00204126" w:rsidRPr="006D37A6" w:rsidRDefault="00204126" w:rsidP="005C0DF3">
            <w:pPr>
              <w:pStyle w:val="Aeeaoaeaa1"/>
              <w:widowControl/>
              <w:spacing w:before="20" w:after="20"/>
              <w:rPr>
                <w:rFonts w:ascii="Arial Narrow" w:hAnsi="Arial Narrow"/>
                <w:lang w:val="it-IT"/>
              </w:rPr>
            </w:pPr>
            <w:r w:rsidRPr="006D37A6">
              <w:rPr>
                <w:rFonts w:ascii="Arial Narrow" w:hAnsi="Arial Narrow"/>
                <w:b w:val="0"/>
                <w:lang w:val="it-IT"/>
              </w:rPr>
              <w:t>Data di nascita</w:t>
            </w:r>
          </w:p>
        </w:tc>
        <w:tc>
          <w:tcPr>
            <w:tcW w:w="284" w:type="dxa"/>
            <w:tcBorders>
              <w:top w:val="nil"/>
              <w:left w:val="nil"/>
              <w:bottom w:val="nil"/>
              <w:right w:val="nil"/>
            </w:tcBorders>
          </w:tcPr>
          <w:p w14:paraId="0C13589A"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05C9CE25" w14:textId="347FC421" w:rsidR="00204126" w:rsidRPr="006D37A6" w:rsidRDefault="0034011B" w:rsidP="005C0DF3">
            <w:pPr>
              <w:pStyle w:val="Eaoaeaa"/>
              <w:widowControl/>
              <w:tabs>
                <w:tab w:val="clear" w:pos="4153"/>
                <w:tab w:val="clear" w:pos="8306"/>
              </w:tabs>
              <w:spacing w:before="20" w:after="20"/>
              <w:rPr>
                <w:rFonts w:ascii="Arial Narrow" w:hAnsi="Arial Narrow"/>
                <w:lang w:val="it-IT"/>
              </w:rPr>
            </w:pPr>
            <w:r w:rsidRPr="006D37A6">
              <w:rPr>
                <w:rFonts w:ascii="Arial Narrow" w:hAnsi="Arial Narrow"/>
                <w:lang w:val="it-IT"/>
              </w:rPr>
              <w:t>30/07/1983</w:t>
            </w:r>
          </w:p>
        </w:tc>
      </w:tr>
    </w:tbl>
    <w:p w14:paraId="118A7110" w14:textId="77777777" w:rsidR="00204126" w:rsidRPr="006D37A6" w:rsidRDefault="00204126" w:rsidP="00204126">
      <w:pPr>
        <w:pStyle w:val="Aaoeeu"/>
        <w:widowControl/>
        <w:spacing w:before="20" w:after="20"/>
        <w:rPr>
          <w:rFonts w:ascii="Arial Narrow" w:hAnsi="Arial Narrow"/>
          <w:sz w:val="10"/>
          <w:szCs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rsidRPr="006D37A6" w14:paraId="4EBF9BFB" w14:textId="77777777">
        <w:tc>
          <w:tcPr>
            <w:tcW w:w="2943" w:type="dxa"/>
            <w:tcBorders>
              <w:top w:val="nil"/>
              <w:left w:val="nil"/>
              <w:bottom w:val="nil"/>
              <w:right w:val="nil"/>
            </w:tcBorders>
          </w:tcPr>
          <w:p w14:paraId="7091D9CE" w14:textId="688585FF" w:rsidR="00453CCD" w:rsidRPr="006D37A6" w:rsidRDefault="00453CCD" w:rsidP="00453CCD">
            <w:pPr>
              <w:pStyle w:val="Aaoeeu"/>
              <w:jc w:val="right"/>
              <w:rPr>
                <w:rFonts w:ascii="Arial Narrow" w:hAnsi="Arial Narrow"/>
                <w:lang w:val="it-IT"/>
              </w:rPr>
            </w:pPr>
            <w:r w:rsidRPr="006D37A6">
              <w:rPr>
                <w:rFonts w:ascii="Arial Narrow" w:hAnsi="Arial Narrow"/>
                <w:lang w:val="it-IT"/>
              </w:rPr>
              <w:t>CF</w:t>
            </w:r>
          </w:p>
        </w:tc>
        <w:tc>
          <w:tcPr>
            <w:tcW w:w="284" w:type="dxa"/>
            <w:tcBorders>
              <w:top w:val="nil"/>
              <w:left w:val="nil"/>
              <w:bottom w:val="nil"/>
              <w:right w:val="nil"/>
            </w:tcBorders>
          </w:tcPr>
          <w:p w14:paraId="5CD666DE"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45E55FC4" w14:textId="6F7DFB70" w:rsidR="00453CCD" w:rsidRPr="006D37A6" w:rsidRDefault="00453CCD" w:rsidP="005C0DF3">
            <w:pPr>
              <w:pStyle w:val="Eaoaeaa"/>
              <w:widowControl/>
              <w:tabs>
                <w:tab w:val="clear" w:pos="4153"/>
                <w:tab w:val="clear" w:pos="8306"/>
              </w:tabs>
              <w:spacing w:before="20" w:after="20"/>
              <w:rPr>
                <w:rFonts w:ascii="Arial Narrow" w:hAnsi="Arial Narrow"/>
                <w:lang w:val="it-IT"/>
              </w:rPr>
            </w:pPr>
            <w:r w:rsidRPr="006D37A6">
              <w:rPr>
                <w:rFonts w:ascii="Arial Narrow" w:hAnsi="Arial Narrow"/>
                <w:lang w:val="it-IT"/>
              </w:rPr>
              <w:t>FNRVNT83L70G337F</w:t>
            </w:r>
          </w:p>
        </w:tc>
      </w:tr>
    </w:tbl>
    <w:p w14:paraId="1493F715" w14:textId="214A5FEE" w:rsidR="00FD2963" w:rsidRDefault="00FD2963" w:rsidP="00FD2963">
      <w:pPr>
        <w:pStyle w:val="Aaoeeu"/>
        <w:widowControl/>
        <w:spacing w:before="120" w:after="120"/>
        <w:rPr>
          <w:rFonts w:ascii="Arial Narrow" w:hAnsi="Arial Narrow"/>
          <w:sz w:val="24"/>
          <w:szCs w:val="24"/>
        </w:rPr>
      </w:pPr>
    </w:p>
    <w:p w14:paraId="020F3FBA" w14:textId="5ACD6476" w:rsidR="009C508D" w:rsidRPr="00CB25F5" w:rsidRDefault="009C508D" w:rsidP="00FD2963">
      <w:pPr>
        <w:pStyle w:val="Aaoeeu"/>
        <w:widowControl/>
        <w:spacing w:before="120" w:after="120"/>
        <w:rPr>
          <w:rStyle w:val="typography-modulelvnit"/>
          <w:rFonts w:ascii="Arial Narrow" w:hAnsi="Arial Narrow" w:cs="Arial"/>
          <w:bdr w:val="none" w:sz="0" w:space="0" w:color="auto" w:frame="1"/>
          <w:shd w:val="clear" w:color="auto" w:fill="FFFFFF"/>
        </w:rPr>
      </w:pPr>
      <w:r w:rsidRPr="00CB25F5">
        <w:rPr>
          <w:rFonts w:ascii="Arial Narrow" w:hAnsi="Arial Narrow"/>
        </w:rPr>
        <w:t xml:space="preserve">ORCID: </w:t>
      </w:r>
      <w:hyperlink r:id="rId13" w:history="1">
        <w:r w:rsidRPr="00CB25F5">
          <w:rPr>
            <w:rStyle w:val="Collegamentoipertestuale"/>
            <w:rFonts w:ascii="Arial Narrow" w:hAnsi="Arial Narrow" w:cs="Arial"/>
            <w:color w:val="auto"/>
            <w:bdr w:val="none" w:sz="0" w:space="0" w:color="auto" w:frame="1"/>
            <w:shd w:val="clear" w:color="auto" w:fill="FFFFFF"/>
          </w:rPr>
          <w:t>https://orcid.org/0000-0003-4601-7484</w:t>
        </w:r>
      </w:hyperlink>
    </w:p>
    <w:p w14:paraId="52E24172" w14:textId="71D78BB9" w:rsidR="00FD2963" w:rsidRPr="00CB25F5" w:rsidRDefault="00FD2963" w:rsidP="00FD2963">
      <w:pPr>
        <w:pStyle w:val="NormaleWeb"/>
        <w:spacing w:before="120" w:beforeAutospacing="0" w:after="120" w:afterAutospacing="0"/>
        <w:rPr>
          <w:rFonts w:ascii="Arial Narrow" w:hAnsi="Arial Narrow"/>
          <w:sz w:val="20"/>
          <w:szCs w:val="20"/>
        </w:rPr>
      </w:pPr>
      <w:r w:rsidRPr="00CB25F5">
        <w:rPr>
          <w:rStyle w:val="typography-modulelvnit"/>
          <w:rFonts w:ascii="Arial Narrow" w:hAnsi="Arial Narrow" w:cs="Arial"/>
          <w:sz w:val="20"/>
          <w:szCs w:val="20"/>
          <w:bdr w:val="none" w:sz="0" w:space="0" w:color="auto" w:frame="1"/>
          <w:shd w:val="clear" w:color="auto" w:fill="FFFFFF"/>
        </w:rPr>
        <w:t xml:space="preserve">Settore scientifico disciplinare </w:t>
      </w:r>
      <w:r w:rsidRPr="00CB25F5">
        <w:rPr>
          <w:rFonts w:ascii="Arial Narrow" w:hAnsi="Arial Narrow" w:cs="Calibri"/>
          <w:color w:val="242424"/>
          <w:sz w:val="20"/>
          <w:szCs w:val="20"/>
        </w:rPr>
        <w:t>MEDS-20/A Pediatria Generale e Specialistica</w:t>
      </w:r>
    </w:p>
    <w:p w14:paraId="589EF97B" w14:textId="1AAFFD9A" w:rsidR="009C508D" w:rsidRDefault="009C508D" w:rsidP="00204126">
      <w:pPr>
        <w:pStyle w:val="Aaoeeu"/>
        <w:widowControl/>
        <w:rPr>
          <w:rFonts w:ascii="Arial Narrow" w:hAnsi="Arial Narrow"/>
          <w:lang w:val="it-IT"/>
        </w:rPr>
      </w:pPr>
    </w:p>
    <w:p w14:paraId="6CA0BF54" w14:textId="77777777" w:rsidR="00FD2963" w:rsidRPr="00FD2963" w:rsidRDefault="00FD2963" w:rsidP="00204126">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tblGrid>
      <w:tr w:rsidR="00204126" w:rsidRPr="006D37A6" w14:paraId="434B7EC0" w14:textId="77777777" w:rsidTr="006D6E50">
        <w:tc>
          <w:tcPr>
            <w:tcW w:w="4395" w:type="dxa"/>
            <w:tcBorders>
              <w:top w:val="nil"/>
              <w:left w:val="nil"/>
              <w:bottom w:val="nil"/>
              <w:right w:val="nil"/>
            </w:tcBorders>
          </w:tcPr>
          <w:p w14:paraId="494EBD1B" w14:textId="7232D3FA" w:rsidR="00204126" w:rsidRPr="006D37A6" w:rsidRDefault="00204126" w:rsidP="00C51AE6">
            <w:pPr>
              <w:pStyle w:val="Aeeaoaeaa1"/>
              <w:widowControl/>
              <w:jc w:val="left"/>
              <w:rPr>
                <w:rFonts w:ascii="Arial Narrow" w:hAnsi="Arial Narrow"/>
                <w:smallCaps/>
                <w:sz w:val="24"/>
                <w:lang w:val="it-IT"/>
              </w:rPr>
            </w:pPr>
            <w:r w:rsidRPr="006D37A6">
              <w:rPr>
                <w:rFonts w:ascii="Arial Narrow" w:hAnsi="Arial Narrow"/>
                <w:smallCaps/>
                <w:sz w:val="24"/>
                <w:lang w:val="it-IT"/>
              </w:rPr>
              <w:t>Esperienza lavorativa</w:t>
            </w:r>
            <w:r w:rsidR="00C51AE6">
              <w:rPr>
                <w:rFonts w:ascii="Arial Narrow" w:hAnsi="Arial Narrow"/>
                <w:smallCaps/>
                <w:sz w:val="24"/>
                <w:lang w:val="it-IT"/>
              </w:rPr>
              <w:t xml:space="preserve"> </w:t>
            </w:r>
          </w:p>
        </w:tc>
      </w:tr>
    </w:tbl>
    <w:p w14:paraId="6E0EC79F" w14:textId="77777777" w:rsidR="00204126" w:rsidRPr="006D37A6" w:rsidRDefault="00204126" w:rsidP="00204126">
      <w:pPr>
        <w:pStyle w:val="Aaoeeu"/>
        <w:widowControl/>
        <w:jc w:val="both"/>
        <w:rPr>
          <w:rFonts w:ascii="Arial Narrow" w:hAnsi="Arial Narrow"/>
          <w:lang w:val="it-IT"/>
        </w:rPr>
      </w:pPr>
      <w:r w:rsidRPr="006D37A6">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181D70" w:rsidRPr="006D37A6" w14:paraId="0C825A6E" w14:textId="77777777" w:rsidTr="006D6E50">
        <w:tc>
          <w:tcPr>
            <w:tcW w:w="2943" w:type="dxa"/>
            <w:tcBorders>
              <w:top w:val="nil"/>
              <w:left w:val="nil"/>
              <w:bottom w:val="nil"/>
              <w:right w:val="nil"/>
            </w:tcBorders>
          </w:tcPr>
          <w:p w14:paraId="2580CE3E" w14:textId="550304A9" w:rsidR="00181D70" w:rsidRPr="006D37A6" w:rsidRDefault="00181D70" w:rsidP="00F723D2">
            <w:pPr>
              <w:pStyle w:val="OiaeaeiYiio2"/>
              <w:widowControl/>
              <w:spacing w:before="20" w:after="20"/>
              <w:rPr>
                <w:rFonts w:ascii="Arial Narrow" w:hAnsi="Arial Narrow"/>
                <w:i w:val="0"/>
                <w:sz w:val="20"/>
                <w:u w:val="single"/>
                <w:lang w:val="it-IT"/>
              </w:rPr>
            </w:pPr>
            <w:r>
              <w:rPr>
                <w:rFonts w:ascii="Arial Narrow" w:hAnsi="Arial Narrow"/>
                <w:i w:val="0"/>
                <w:sz w:val="20"/>
                <w:u w:val="single"/>
                <w:lang w:val="it-IT"/>
              </w:rPr>
              <w:t>1/10/2025-oggi</w:t>
            </w:r>
          </w:p>
        </w:tc>
        <w:tc>
          <w:tcPr>
            <w:tcW w:w="284" w:type="dxa"/>
            <w:tcBorders>
              <w:top w:val="nil"/>
              <w:left w:val="nil"/>
              <w:bottom w:val="nil"/>
              <w:right w:val="nil"/>
            </w:tcBorders>
          </w:tcPr>
          <w:p w14:paraId="5974E202" w14:textId="77777777" w:rsidR="00181D70" w:rsidRPr="006D37A6" w:rsidRDefault="00181D70"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740F5D7C" w14:textId="5E710D1F" w:rsidR="00181D70" w:rsidRPr="006D37A6" w:rsidRDefault="00181D70" w:rsidP="00181D70">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Ricercatore a tempo determinato Tenure Track (RTT) </w:t>
            </w:r>
            <w:r w:rsidRPr="006D37A6">
              <w:rPr>
                <w:rFonts w:ascii="Arial Narrow" w:hAnsi="Arial Narrow"/>
                <w:i w:val="0"/>
                <w:sz w:val="20"/>
                <w:lang w:val="it-IT"/>
              </w:rPr>
              <w:t>S.S.D. MED</w:t>
            </w:r>
            <w:r>
              <w:rPr>
                <w:rFonts w:ascii="Arial Narrow" w:hAnsi="Arial Narrow"/>
                <w:i w:val="0"/>
                <w:sz w:val="20"/>
                <w:lang w:val="it-IT"/>
              </w:rPr>
              <w:t>S-20/A Pediatria Generale e Specialistica</w:t>
            </w:r>
            <w:r w:rsidRPr="006D37A6">
              <w:rPr>
                <w:rFonts w:ascii="Arial Narrow" w:hAnsi="Arial Narrow"/>
                <w:i w:val="0"/>
                <w:sz w:val="20"/>
                <w:lang w:val="it-IT"/>
              </w:rPr>
              <w:t>, Dipartimento di Medicina e Chirurgia dell'Università degli Studi di Parma</w:t>
            </w:r>
          </w:p>
        </w:tc>
      </w:tr>
      <w:tr w:rsidR="00204126" w:rsidRPr="006D37A6" w14:paraId="4202875E" w14:textId="77777777" w:rsidTr="006D6E50">
        <w:tc>
          <w:tcPr>
            <w:tcW w:w="2943" w:type="dxa"/>
            <w:tcBorders>
              <w:top w:val="nil"/>
              <w:left w:val="nil"/>
              <w:bottom w:val="nil"/>
              <w:right w:val="nil"/>
            </w:tcBorders>
          </w:tcPr>
          <w:p w14:paraId="0735B58A" w14:textId="5AD378E3" w:rsidR="00204126" w:rsidRPr="006D37A6" w:rsidRDefault="00204126" w:rsidP="00181D70">
            <w:pPr>
              <w:pStyle w:val="OiaeaeiYiio2"/>
              <w:widowControl/>
              <w:spacing w:before="20" w:after="20"/>
              <w:rPr>
                <w:rFonts w:ascii="Arial Narrow" w:hAnsi="Arial Narrow"/>
                <w:i w:val="0"/>
                <w:sz w:val="20"/>
                <w:lang w:val="it-IT"/>
              </w:rPr>
            </w:pPr>
            <w:r w:rsidRPr="006D37A6">
              <w:rPr>
                <w:rFonts w:ascii="Arial Narrow" w:hAnsi="Arial Narrow"/>
                <w:i w:val="0"/>
                <w:sz w:val="20"/>
                <w:u w:val="single"/>
                <w:lang w:val="it-IT"/>
              </w:rPr>
              <w:t>Date (</w:t>
            </w:r>
            <w:r w:rsidR="00F723D2" w:rsidRPr="006D37A6">
              <w:rPr>
                <w:rFonts w:ascii="Arial Narrow" w:hAnsi="Arial Narrow"/>
                <w:i w:val="0"/>
                <w:sz w:val="20"/>
                <w:u w:val="single"/>
                <w:lang w:val="it-IT"/>
              </w:rPr>
              <w:t xml:space="preserve">31/12/2020 </w:t>
            </w:r>
            <w:r w:rsidR="00181D70">
              <w:rPr>
                <w:rFonts w:ascii="Arial Narrow" w:hAnsi="Arial Narrow"/>
                <w:i w:val="0"/>
                <w:sz w:val="20"/>
                <w:u w:val="single"/>
                <w:lang w:val="it-IT"/>
              </w:rPr>
              <w:t>–</w:t>
            </w:r>
            <w:r w:rsidR="00F723D2" w:rsidRPr="006D37A6">
              <w:rPr>
                <w:rFonts w:ascii="Arial Narrow" w:hAnsi="Arial Narrow"/>
                <w:i w:val="0"/>
                <w:sz w:val="20"/>
                <w:u w:val="single"/>
                <w:lang w:val="it-IT"/>
              </w:rPr>
              <w:t xml:space="preserve"> </w:t>
            </w:r>
            <w:r w:rsidR="00181D70">
              <w:rPr>
                <w:rFonts w:ascii="Arial Narrow" w:hAnsi="Arial Narrow"/>
                <w:i w:val="0"/>
                <w:sz w:val="20"/>
                <w:u w:val="single"/>
                <w:lang w:val="it-IT"/>
              </w:rPr>
              <w:t>30/09/2025</w:t>
            </w:r>
            <w:r w:rsidRPr="006D37A6">
              <w:rPr>
                <w:rFonts w:ascii="Arial Narrow" w:hAnsi="Arial Narrow"/>
                <w:i w:val="0"/>
                <w:sz w:val="20"/>
                <w:u w:val="single"/>
                <w:lang w:val="it-IT"/>
              </w:rPr>
              <w:t>)</w:t>
            </w:r>
          </w:p>
        </w:tc>
        <w:tc>
          <w:tcPr>
            <w:tcW w:w="284" w:type="dxa"/>
            <w:tcBorders>
              <w:top w:val="nil"/>
              <w:left w:val="nil"/>
              <w:bottom w:val="nil"/>
              <w:right w:val="nil"/>
            </w:tcBorders>
          </w:tcPr>
          <w:p w14:paraId="6F3D6248"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FE54C45" w14:textId="3F5889DD" w:rsidR="00204126" w:rsidRPr="006D37A6" w:rsidRDefault="005C7E6B" w:rsidP="005C7E6B">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Ricercatore a tempo determinato RTD art. 24, co. 3, lett. a) della L. 240/2010 — S.C. 06/G1 in “Pediatria generale, specialistica e neuropsichiatria infantile” - S.S.D. MED/38, Dipartimento di Medicina e Chirurgia dell'Università degli Studi di Parma</w:t>
            </w:r>
          </w:p>
        </w:tc>
      </w:tr>
      <w:tr w:rsidR="00204126" w:rsidRPr="006D37A6" w14:paraId="4C4CDEC8" w14:textId="77777777" w:rsidTr="006D6E50">
        <w:tc>
          <w:tcPr>
            <w:tcW w:w="2943" w:type="dxa"/>
            <w:tcBorders>
              <w:top w:val="nil"/>
              <w:left w:val="nil"/>
              <w:bottom w:val="nil"/>
              <w:right w:val="nil"/>
            </w:tcBorders>
          </w:tcPr>
          <w:p w14:paraId="255D78F1" w14:textId="77777777" w:rsidR="00204126" w:rsidRPr="006D37A6" w:rsidRDefault="00204126" w:rsidP="005C0DF3">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Nome e indirizzo del datore di lavoro</w:t>
            </w:r>
          </w:p>
        </w:tc>
        <w:tc>
          <w:tcPr>
            <w:tcW w:w="284" w:type="dxa"/>
            <w:tcBorders>
              <w:top w:val="nil"/>
              <w:left w:val="nil"/>
              <w:bottom w:val="nil"/>
              <w:right w:val="nil"/>
            </w:tcBorders>
          </w:tcPr>
          <w:p w14:paraId="55A5BA33"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07E72C6B" w14:textId="64A5EA5C" w:rsidR="00204126" w:rsidRPr="006D37A6" w:rsidRDefault="00E81676" w:rsidP="005C0DF3">
            <w:pPr>
              <w:pStyle w:val="OiaeaeiYiio2"/>
              <w:widowControl/>
              <w:spacing w:before="20" w:after="20"/>
              <w:jc w:val="left"/>
              <w:rPr>
                <w:rFonts w:ascii="Arial Narrow" w:hAnsi="Arial Narrow"/>
                <w:i w:val="0"/>
                <w:sz w:val="20"/>
                <w:lang w:val="it-IT"/>
              </w:rPr>
            </w:pPr>
            <w:r w:rsidRPr="006D37A6">
              <w:rPr>
                <w:rFonts w:ascii="Arial Narrow" w:hAnsi="Arial Narrow" w:cs="Arial"/>
                <w:i w:val="0"/>
                <w:sz w:val="20"/>
                <w:lang w:val="it-IT"/>
              </w:rPr>
              <w:t>Università degli studi di Parma</w:t>
            </w:r>
          </w:p>
        </w:tc>
      </w:tr>
      <w:tr w:rsidR="00204126" w:rsidRPr="006D37A6" w14:paraId="487BA27A" w14:textId="77777777" w:rsidTr="006D6E50">
        <w:tc>
          <w:tcPr>
            <w:tcW w:w="2943" w:type="dxa"/>
            <w:tcBorders>
              <w:top w:val="nil"/>
              <w:left w:val="nil"/>
              <w:bottom w:val="nil"/>
              <w:right w:val="nil"/>
            </w:tcBorders>
          </w:tcPr>
          <w:p w14:paraId="32E48AD2" w14:textId="77777777" w:rsidR="00204126" w:rsidRPr="006D37A6" w:rsidRDefault="00204126" w:rsidP="005C0DF3">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Principali mansioni e responsabilità</w:t>
            </w:r>
          </w:p>
        </w:tc>
        <w:tc>
          <w:tcPr>
            <w:tcW w:w="284" w:type="dxa"/>
            <w:tcBorders>
              <w:top w:val="nil"/>
              <w:left w:val="nil"/>
              <w:bottom w:val="nil"/>
              <w:right w:val="nil"/>
            </w:tcBorders>
          </w:tcPr>
          <w:p w14:paraId="160C78A4" w14:textId="77777777" w:rsidR="00204126" w:rsidRPr="006D37A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D910E16" w14:textId="169789B9" w:rsidR="00204126" w:rsidRPr="006D37A6" w:rsidRDefault="00F723D2" w:rsidP="007A2E48">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Svolgimento di attività di</w:t>
            </w:r>
            <w:r w:rsidR="007A2E48" w:rsidRPr="006D37A6">
              <w:rPr>
                <w:rFonts w:ascii="Arial Narrow" w:hAnsi="Arial Narrow"/>
                <w:i w:val="0"/>
                <w:sz w:val="20"/>
                <w:lang w:val="it-IT"/>
              </w:rPr>
              <w:t xml:space="preserve"> assistenza e</w:t>
            </w:r>
            <w:r w:rsidRPr="006D37A6">
              <w:rPr>
                <w:rFonts w:ascii="Arial Narrow" w:hAnsi="Arial Narrow"/>
                <w:i w:val="0"/>
                <w:sz w:val="20"/>
                <w:lang w:val="it-IT"/>
              </w:rPr>
              <w:t xml:space="preserve"> ricerca clinica, didattica per i Corsi di Laurea e le Scuole di Specializzazione</w:t>
            </w:r>
            <w:r w:rsidR="00625CE3" w:rsidRPr="006D37A6">
              <w:rPr>
                <w:rFonts w:ascii="Arial Narrow" w:hAnsi="Arial Narrow"/>
                <w:i w:val="0"/>
                <w:sz w:val="20"/>
                <w:lang w:val="it-IT"/>
              </w:rPr>
              <w:t>.</w:t>
            </w:r>
          </w:p>
        </w:tc>
      </w:tr>
    </w:tbl>
    <w:p w14:paraId="6D920A05" w14:textId="77777777" w:rsidR="00204126" w:rsidRPr="006D37A6" w:rsidRDefault="00204126" w:rsidP="00204126">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A2E48" w:rsidRPr="006D37A6" w14:paraId="1FE1028A" w14:textId="77777777" w:rsidTr="006D6E50">
        <w:tc>
          <w:tcPr>
            <w:tcW w:w="2943" w:type="dxa"/>
            <w:tcBorders>
              <w:top w:val="nil"/>
              <w:left w:val="nil"/>
              <w:bottom w:val="nil"/>
              <w:right w:val="nil"/>
            </w:tcBorders>
          </w:tcPr>
          <w:p w14:paraId="01B02524" w14:textId="684F9B19" w:rsidR="007A2E48" w:rsidRPr="006D37A6" w:rsidRDefault="007A2E48" w:rsidP="007A2E48">
            <w:pPr>
              <w:pStyle w:val="OiaeaeiYiio2"/>
              <w:widowControl/>
              <w:spacing w:before="20" w:after="20"/>
              <w:rPr>
                <w:rFonts w:ascii="Arial Narrow" w:hAnsi="Arial Narrow"/>
                <w:i w:val="0"/>
                <w:sz w:val="20"/>
                <w:u w:val="single"/>
                <w:lang w:val="it-IT"/>
              </w:rPr>
            </w:pPr>
            <w:r w:rsidRPr="006D37A6">
              <w:rPr>
                <w:rFonts w:ascii="Arial Narrow" w:hAnsi="Arial Narrow"/>
                <w:i w:val="0"/>
                <w:sz w:val="20"/>
                <w:u w:val="single"/>
                <w:lang w:val="it-IT"/>
              </w:rPr>
              <w:t>Date (01/11/2019 – 30/12/2020)</w:t>
            </w:r>
          </w:p>
        </w:tc>
        <w:tc>
          <w:tcPr>
            <w:tcW w:w="284" w:type="dxa"/>
            <w:tcBorders>
              <w:top w:val="nil"/>
              <w:left w:val="nil"/>
              <w:bottom w:val="nil"/>
              <w:right w:val="nil"/>
            </w:tcBorders>
          </w:tcPr>
          <w:p w14:paraId="5D8D8296" w14:textId="77777777" w:rsidR="007A2E48" w:rsidRPr="006D37A6" w:rsidRDefault="007A2E48"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8D78A4A" w14:textId="2943AB85" w:rsidR="007A2E48" w:rsidRPr="006D37A6" w:rsidRDefault="00DA1B34" w:rsidP="00181D70">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Medico</w:t>
            </w:r>
            <w:r w:rsidR="00181D70">
              <w:rPr>
                <w:rFonts w:ascii="Arial Narrow" w:hAnsi="Arial Narrow"/>
                <w:i w:val="0"/>
                <w:sz w:val="20"/>
                <w:lang w:val="it-IT"/>
              </w:rPr>
              <w:t xml:space="preserve"> </w:t>
            </w:r>
            <w:r w:rsidR="007A2E48" w:rsidRPr="006D37A6">
              <w:rPr>
                <w:rFonts w:ascii="Arial Narrow" w:hAnsi="Arial Narrow" w:cs="Arial"/>
                <w:i w:val="0"/>
                <w:sz w:val="20"/>
                <w:lang w:val="it-IT"/>
              </w:rPr>
              <w:t xml:space="preserve">presso </w:t>
            </w:r>
            <w:r w:rsidRPr="006D37A6">
              <w:rPr>
                <w:rFonts w:ascii="Arial Narrow" w:hAnsi="Arial Narrow" w:cs="Arial"/>
                <w:i w:val="0"/>
                <w:sz w:val="20"/>
                <w:lang w:val="it-IT"/>
              </w:rPr>
              <w:t>Fisiopatologia respiratoria e unità di</w:t>
            </w:r>
            <w:r w:rsidR="007A2E48" w:rsidRPr="006D37A6">
              <w:rPr>
                <w:rFonts w:ascii="Arial Narrow" w:hAnsi="Arial Narrow" w:cs="Arial"/>
                <w:i w:val="0"/>
                <w:sz w:val="20"/>
                <w:lang w:val="it-IT"/>
              </w:rPr>
              <w:t xml:space="preserve"> Fibrosi Cistica, Az. Osp. Univ. di Parma</w:t>
            </w:r>
          </w:p>
        </w:tc>
      </w:tr>
      <w:tr w:rsidR="007A2E48" w:rsidRPr="006D37A6" w14:paraId="29874F08" w14:textId="77777777" w:rsidTr="006D6E50">
        <w:tc>
          <w:tcPr>
            <w:tcW w:w="2943" w:type="dxa"/>
            <w:tcBorders>
              <w:top w:val="nil"/>
              <w:left w:val="nil"/>
              <w:bottom w:val="nil"/>
              <w:right w:val="nil"/>
            </w:tcBorders>
          </w:tcPr>
          <w:p w14:paraId="162B30D1" w14:textId="77777777" w:rsidR="007A2E48" w:rsidRPr="006D37A6" w:rsidRDefault="007A2E48"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Nome e indirizzo del datore di lavoro</w:t>
            </w:r>
          </w:p>
        </w:tc>
        <w:tc>
          <w:tcPr>
            <w:tcW w:w="284" w:type="dxa"/>
            <w:tcBorders>
              <w:top w:val="nil"/>
              <w:left w:val="nil"/>
              <w:bottom w:val="nil"/>
              <w:right w:val="nil"/>
            </w:tcBorders>
          </w:tcPr>
          <w:p w14:paraId="11FC7CBF" w14:textId="77777777" w:rsidR="007A2E48" w:rsidRPr="006D37A6" w:rsidRDefault="007A2E48"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E4A756B" w14:textId="21FB3787" w:rsidR="007A2E48" w:rsidRPr="006D37A6" w:rsidRDefault="007A2E48" w:rsidP="00137162">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Az. Ospedaliero-Universitaria di Parma, Via Gramsci 14, 43125 Parma</w:t>
            </w:r>
          </w:p>
        </w:tc>
      </w:tr>
      <w:tr w:rsidR="007A2E48" w:rsidRPr="006D37A6" w14:paraId="387049AF" w14:textId="77777777" w:rsidTr="006D6E50">
        <w:tc>
          <w:tcPr>
            <w:tcW w:w="2943" w:type="dxa"/>
            <w:tcBorders>
              <w:top w:val="nil"/>
              <w:left w:val="nil"/>
              <w:bottom w:val="nil"/>
              <w:right w:val="nil"/>
            </w:tcBorders>
          </w:tcPr>
          <w:p w14:paraId="2A60CA52" w14:textId="77777777" w:rsidR="007A2E48" w:rsidRPr="006D37A6" w:rsidRDefault="007A2E48"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Tipo di impiego</w:t>
            </w:r>
          </w:p>
        </w:tc>
        <w:tc>
          <w:tcPr>
            <w:tcW w:w="284" w:type="dxa"/>
            <w:tcBorders>
              <w:top w:val="nil"/>
              <w:left w:val="nil"/>
              <w:bottom w:val="nil"/>
              <w:right w:val="nil"/>
            </w:tcBorders>
          </w:tcPr>
          <w:p w14:paraId="5E3E7A63" w14:textId="77777777" w:rsidR="007A2E48" w:rsidRPr="006D37A6" w:rsidRDefault="007A2E48"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DEA1690" w14:textId="59BCEA77" w:rsidR="007A2E48" w:rsidRPr="006D37A6" w:rsidRDefault="00DA1B34" w:rsidP="00DA1B34">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 xml:space="preserve">Contratto libero professionale a </w:t>
            </w:r>
            <w:r w:rsidRPr="006D37A6">
              <w:rPr>
                <w:rFonts w:ascii="Arial Narrow" w:hAnsi="Arial Narrow" w:cs="Arial"/>
                <w:i w:val="0"/>
                <w:sz w:val="20"/>
                <w:lang w:val="it-IT"/>
              </w:rPr>
              <w:t xml:space="preserve">tempo determinato presso US Fibrosi Cistica. </w:t>
            </w:r>
            <w:r w:rsidR="007A2E48" w:rsidRPr="006D37A6">
              <w:rPr>
                <w:rFonts w:ascii="Arial Narrow" w:hAnsi="Arial Narrow"/>
                <w:i w:val="0"/>
                <w:sz w:val="20"/>
                <w:lang w:val="it-IT"/>
              </w:rPr>
              <w:t>Assistenza clinica presso gli ambulatori di Asma e Fibrosi Cistica e presso la Clinica pediatrica dell’Azienda Ospedaliero-Universitaria di Parma.</w:t>
            </w:r>
          </w:p>
        </w:tc>
      </w:tr>
      <w:tr w:rsidR="007A2E48" w:rsidRPr="006D37A6" w14:paraId="46FD4DCD" w14:textId="77777777" w:rsidTr="006D6E50">
        <w:tc>
          <w:tcPr>
            <w:tcW w:w="2943" w:type="dxa"/>
            <w:tcBorders>
              <w:top w:val="nil"/>
              <w:left w:val="nil"/>
              <w:bottom w:val="nil"/>
              <w:right w:val="nil"/>
            </w:tcBorders>
          </w:tcPr>
          <w:p w14:paraId="46C7A154" w14:textId="77777777" w:rsidR="007A2E48" w:rsidRPr="006D37A6" w:rsidRDefault="007A2E48"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Principali mansioni e responsabilità</w:t>
            </w:r>
          </w:p>
        </w:tc>
        <w:tc>
          <w:tcPr>
            <w:tcW w:w="284" w:type="dxa"/>
            <w:tcBorders>
              <w:top w:val="nil"/>
              <w:left w:val="nil"/>
              <w:bottom w:val="nil"/>
              <w:right w:val="nil"/>
            </w:tcBorders>
          </w:tcPr>
          <w:p w14:paraId="7384FCC9" w14:textId="77777777" w:rsidR="007A2E48" w:rsidRPr="006D37A6" w:rsidRDefault="007A2E48"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4FE2B317" w14:textId="48B8E02A" w:rsidR="007A2E48" w:rsidRPr="006D37A6" w:rsidRDefault="007A2E48" w:rsidP="00DA1B34">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Svolgimento di attività di</w:t>
            </w:r>
            <w:r w:rsidR="00DA1B34" w:rsidRPr="006D37A6">
              <w:rPr>
                <w:rFonts w:ascii="Arial Narrow" w:hAnsi="Arial Narrow"/>
                <w:i w:val="0"/>
                <w:sz w:val="20"/>
                <w:lang w:val="it-IT"/>
              </w:rPr>
              <w:t xml:space="preserve"> assistenza e ricerca clinica.</w:t>
            </w:r>
          </w:p>
        </w:tc>
      </w:tr>
    </w:tbl>
    <w:p w14:paraId="47B70E96" w14:textId="6F42FD6D" w:rsidR="00204126" w:rsidRPr="006D37A6" w:rsidRDefault="00204126" w:rsidP="00204126">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3509B" w:rsidRPr="006D37A6" w14:paraId="41896B28" w14:textId="77777777" w:rsidTr="006D6E50">
        <w:tc>
          <w:tcPr>
            <w:tcW w:w="2943" w:type="dxa"/>
            <w:tcBorders>
              <w:top w:val="nil"/>
              <w:left w:val="nil"/>
              <w:bottom w:val="nil"/>
              <w:right w:val="nil"/>
            </w:tcBorders>
          </w:tcPr>
          <w:p w14:paraId="0FE00899" w14:textId="75EEA73F" w:rsidR="0083509B" w:rsidRPr="006D37A6" w:rsidRDefault="0083509B" w:rsidP="0083509B">
            <w:pPr>
              <w:pStyle w:val="OiaeaeiYiio2"/>
              <w:widowControl/>
              <w:spacing w:before="20" w:after="20"/>
              <w:rPr>
                <w:rFonts w:ascii="Arial Narrow" w:hAnsi="Arial Narrow"/>
                <w:i w:val="0"/>
                <w:sz w:val="20"/>
                <w:lang w:val="it-IT"/>
              </w:rPr>
            </w:pPr>
            <w:r w:rsidRPr="006D37A6">
              <w:rPr>
                <w:rFonts w:ascii="Arial Narrow" w:hAnsi="Arial Narrow"/>
                <w:i w:val="0"/>
                <w:sz w:val="20"/>
                <w:u w:val="single"/>
                <w:lang w:val="it-IT"/>
              </w:rPr>
              <w:t>Date (01/05/2016 – 31/05/2018)</w:t>
            </w:r>
          </w:p>
        </w:tc>
        <w:tc>
          <w:tcPr>
            <w:tcW w:w="284" w:type="dxa"/>
            <w:tcBorders>
              <w:top w:val="nil"/>
              <w:left w:val="nil"/>
              <w:bottom w:val="nil"/>
              <w:right w:val="nil"/>
            </w:tcBorders>
          </w:tcPr>
          <w:p w14:paraId="20B6950C" w14:textId="77777777" w:rsidR="0083509B" w:rsidRPr="006D37A6" w:rsidRDefault="0083509B"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780C16F" w14:textId="368F4F1C" w:rsidR="0083509B" w:rsidRPr="006D37A6" w:rsidRDefault="0083509B" w:rsidP="0083509B">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 xml:space="preserve">Medico presso Clinica pediatrica, </w:t>
            </w:r>
            <w:r w:rsidRPr="006D37A6">
              <w:rPr>
                <w:rFonts w:ascii="Arial Narrow" w:hAnsi="Arial Narrow" w:cs="Arial"/>
                <w:i w:val="0"/>
                <w:sz w:val="20"/>
                <w:lang w:val="it-IT"/>
              </w:rPr>
              <w:t>Az. Osp. Univ. di Parma</w:t>
            </w:r>
            <w:r w:rsidR="00EF7446" w:rsidRPr="006D37A6">
              <w:rPr>
                <w:rFonts w:ascii="Arial Narrow" w:hAnsi="Arial Narrow" w:cs="Arial"/>
                <w:i w:val="0"/>
                <w:sz w:val="20"/>
                <w:lang w:val="it-IT"/>
              </w:rPr>
              <w:t xml:space="preserve"> (in maternità da gennaio a settembre 2017)</w:t>
            </w:r>
          </w:p>
        </w:tc>
      </w:tr>
      <w:tr w:rsidR="0083509B" w:rsidRPr="006D37A6" w14:paraId="42C5B393" w14:textId="77777777" w:rsidTr="006D6E50">
        <w:tc>
          <w:tcPr>
            <w:tcW w:w="2943" w:type="dxa"/>
            <w:tcBorders>
              <w:top w:val="nil"/>
              <w:left w:val="nil"/>
              <w:bottom w:val="nil"/>
              <w:right w:val="nil"/>
            </w:tcBorders>
          </w:tcPr>
          <w:p w14:paraId="4FE0C156" w14:textId="77777777" w:rsidR="0083509B" w:rsidRPr="006D37A6" w:rsidRDefault="0083509B"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Nome e indirizzo del datore di lavoro</w:t>
            </w:r>
          </w:p>
        </w:tc>
        <w:tc>
          <w:tcPr>
            <w:tcW w:w="284" w:type="dxa"/>
            <w:tcBorders>
              <w:top w:val="nil"/>
              <w:left w:val="nil"/>
              <w:bottom w:val="nil"/>
              <w:right w:val="nil"/>
            </w:tcBorders>
          </w:tcPr>
          <w:p w14:paraId="7C65D7FB" w14:textId="77777777" w:rsidR="0083509B" w:rsidRPr="006D37A6" w:rsidRDefault="0083509B"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A1BACEB" w14:textId="55B42EC2" w:rsidR="0083509B" w:rsidRPr="006D37A6" w:rsidRDefault="0083509B" w:rsidP="00137162">
            <w:pPr>
              <w:pStyle w:val="OiaeaeiYiio2"/>
              <w:widowControl/>
              <w:spacing w:before="20" w:after="20"/>
              <w:jc w:val="left"/>
              <w:rPr>
                <w:rFonts w:ascii="Arial Narrow" w:hAnsi="Arial Narrow"/>
                <w:i w:val="0"/>
                <w:sz w:val="20"/>
                <w:lang w:val="it-IT"/>
              </w:rPr>
            </w:pPr>
            <w:r w:rsidRPr="006D37A6">
              <w:rPr>
                <w:rFonts w:ascii="Arial Narrow" w:hAnsi="Arial Narrow" w:cs="Arial"/>
                <w:i w:val="0"/>
                <w:sz w:val="20"/>
                <w:lang w:val="it-IT"/>
              </w:rPr>
              <w:t>Dipartimento di Medicina Clinica e Sperimentale, Università degli studi di Parma</w:t>
            </w:r>
          </w:p>
        </w:tc>
      </w:tr>
      <w:tr w:rsidR="0083509B" w:rsidRPr="006D37A6" w14:paraId="7A4C0C13" w14:textId="77777777" w:rsidTr="006D6E50">
        <w:tc>
          <w:tcPr>
            <w:tcW w:w="2943" w:type="dxa"/>
            <w:tcBorders>
              <w:top w:val="nil"/>
              <w:left w:val="nil"/>
              <w:bottom w:val="nil"/>
              <w:right w:val="nil"/>
            </w:tcBorders>
          </w:tcPr>
          <w:p w14:paraId="3F2D282B" w14:textId="77777777" w:rsidR="0083509B" w:rsidRPr="006D37A6" w:rsidRDefault="0083509B"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Tipo di impiego</w:t>
            </w:r>
          </w:p>
        </w:tc>
        <w:tc>
          <w:tcPr>
            <w:tcW w:w="284" w:type="dxa"/>
            <w:tcBorders>
              <w:top w:val="nil"/>
              <w:left w:val="nil"/>
              <w:bottom w:val="nil"/>
              <w:right w:val="nil"/>
            </w:tcBorders>
          </w:tcPr>
          <w:p w14:paraId="426AE179" w14:textId="77777777" w:rsidR="0083509B" w:rsidRPr="006D37A6" w:rsidRDefault="0083509B"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958AF5C" w14:textId="27ABB8CE" w:rsidR="0083509B" w:rsidRPr="006D37A6" w:rsidRDefault="0083509B" w:rsidP="00137162">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 xml:space="preserve">Dottorato in Scienze Mediche, </w:t>
            </w:r>
            <w:r w:rsidRPr="006D37A6">
              <w:rPr>
                <w:rFonts w:ascii="Arial Narrow" w:hAnsi="Arial Narrow" w:cs="Arial"/>
                <w:i w:val="0"/>
                <w:sz w:val="20"/>
                <w:lang w:val="it-IT"/>
              </w:rPr>
              <w:t>Dipartimento di Medicina Clinica e Sperimentale, Università degli studi di Parma</w:t>
            </w:r>
            <w:r w:rsidRPr="006D37A6">
              <w:rPr>
                <w:rFonts w:ascii="Arial Narrow" w:hAnsi="Arial Narrow"/>
                <w:i w:val="0"/>
                <w:sz w:val="20"/>
                <w:lang w:val="it-IT"/>
              </w:rPr>
              <w:t xml:space="preserve"> </w:t>
            </w:r>
          </w:p>
        </w:tc>
      </w:tr>
      <w:tr w:rsidR="0083509B" w:rsidRPr="006D37A6" w14:paraId="2ECE558B" w14:textId="77777777" w:rsidTr="006D6E50">
        <w:tc>
          <w:tcPr>
            <w:tcW w:w="2943" w:type="dxa"/>
            <w:tcBorders>
              <w:top w:val="nil"/>
              <w:left w:val="nil"/>
              <w:bottom w:val="nil"/>
              <w:right w:val="nil"/>
            </w:tcBorders>
          </w:tcPr>
          <w:p w14:paraId="527822D2" w14:textId="77777777" w:rsidR="0083509B" w:rsidRPr="006D37A6" w:rsidRDefault="0083509B"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Principali mansioni e responsabilità</w:t>
            </w:r>
          </w:p>
        </w:tc>
        <w:tc>
          <w:tcPr>
            <w:tcW w:w="284" w:type="dxa"/>
            <w:tcBorders>
              <w:top w:val="nil"/>
              <w:left w:val="nil"/>
              <w:bottom w:val="nil"/>
              <w:right w:val="nil"/>
            </w:tcBorders>
          </w:tcPr>
          <w:p w14:paraId="65DCBE1C" w14:textId="77777777" w:rsidR="0083509B" w:rsidRPr="006D37A6" w:rsidRDefault="0083509B"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076209F" w14:textId="60DA9D7B" w:rsidR="0083509B" w:rsidRPr="006D37A6" w:rsidRDefault="0083509B" w:rsidP="00EF7446">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Svolgimento di attività di assistenza e ricerca clinica.</w:t>
            </w:r>
          </w:p>
        </w:tc>
      </w:tr>
    </w:tbl>
    <w:p w14:paraId="78013A73" w14:textId="2EDA0E03" w:rsidR="0083509B" w:rsidRPr="006D37A6" w:rsidRDefault="0083509B" w:rsidP="00204126">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EF7446" w:rsidRPr="006D37A6" w14:paraId="5F5577DA" w14:textId="77777777" w:rsidTr="006D6E50">
        <w:tc>
          <w:tcPr>
            <w:tcW w:w="2943" w:type="dxa"/>
            <w:tcBorders>
              <w:top w:val="nil"/>
              <w:left w:val="nil"/>
              <w:bottom w:val="nil"/>
              <w:right w:val="nil"/>
            </w:tcBorders>
          </w:tcPr>
          <w:p w14:paraId="769C5719" w14:textId="2497DE90" w:rsidR="00EF7446" w:rsidRPr="006D37A6" w:rsidRDefault="00EF7446" w:rsidP="00E81676">
            <w:pPr>
              <w:pStyle w:val="OiaeaeiYiio2"/>
              <w:widowControl/>
              <w:spacing w:before="20" w:after="20"/>
              <w:rPr>
                <w:rFonts w:ascii="Arial Narrow" w:hAnsi="Arial Narrow"/>
                <w:i w:val="0"/>
                <w:sz w:val="20"/>
                <w:lang w:val="it-IT"/>
              </w:rPr>
            </w:pPr>
            <w:r w:rsidRPr="006D37A6">
              <w:rPr>
                <w:rFonts w:ascii="Arial Narrow" w:hAnsi="Arial Narrow"/>
                <w:i w:val="0"/>
                <w:sz w:val="20"/>
                <w:u w:val="single"/>
                <w:lang w:val="it-IT"/>
              </w:rPr>
              <w:t>Date (01/08/2014 – 31/12/2014)</w:t>
            </w:r>
          </w:p>
        </w:tc>
        <w:tc>
          <w:tcPr>
            <w:tcW w:w="284" w:type="dxa"/>
            <w:tcBorders>
              <w:top w:val="nil"/>
              <w:left w:val="nil"/>
              <w:bottom w:val="nil"/>
              <w:right w:val="nil"/>
            </w:tcBorders>
          </w:tcPr>
          <w:p w14:paraId="66C656E9" w14:textId="77777777" w:rsidR="00EF7446" w:rsidRPr="006D37A6" w:rsidRDefault="00EF7446"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2011A29" w14:textId="7FC5C380" w:rsidR="00EF7446" w:rsidRPr="006D37A6" w:rsidRDefault="00EF7446" w:rsidP="00EF7446">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Medico</w:t>
            </w:r>
            <w:r w:rsidRPr="006D37A6">
              <w:rPr>
                <w:rFonts w:ascii="Arial Narrow" w:hAnsi="Arial Narrow" w:cs="Arial"/>
                <w:i w:val="0"/>
                <w:sz w:val="20"/>
                <w:lang w:val="it-IT"/>
              </w:rPr>
              <w:t xml:space="preserve"> presso Broncopneumologia pediatrica, Az. Osp. Univ. Meyer di Firenze</w:t>
            </w:r>
          </w:p>
        </w:tc>
      </w:tr>
      <w:tr w:rsidR="00EF7446" w:rsidRPr="006D37A6" w14:paraId="60A0E84F" w14:textId="77777777" w:rsidTr="006D6E50">
        <w:tc>
          <w:tcPr>
            <w:tcW w:w="2943" w:type="dxa"/>
            <w:tcBorders>
              <w:top w:val="nil"/>
              <w:left w:val="nil"/>
              <w:bottom w:val="nil"/>
              <w:right w:val="nil"/>
            </w:tcBorders>
          </w:tcPr>
          <w:p w14:paraId="6CE3C1AE" w14:textId="77777777" w:rsidR="00EF7446" w:rsidRPr="006D37A6" w:rsidRDefault="00EF7446"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Nome e indirizzo del datore di lavoro</w:t>
            </w:r>
          </w:p>
        </w:tc>
        <w:tc>
          <w:tcPr>
            <w:tcW w:w="284" w:type="dxa"/>
            <w:tcBorders>
              <w:top w:val="nil"/>
              <w:left w:val="nil"/>
              <w:bottom w:val="nil"/>
              <w:right w:val="nil"/>
            </w:tcBorders>
          </w:tcPr>
          <w:p w14:paraId="788A2818" w14:textId="77777777" w:rsidR="00EF7446" w:rsidRPr="006D37A6" w:rsidRDefault="00EF7446"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7311288" w14:textId="14041016" w:rsidR="00EF7446" w:rsidRPr="006D37A6" w:rsidRDefault="00EF7446" w:rsidP="00EF7446">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Az. Ospedaliero-Universitaria A. Meyer, Firenze, Via Gramsci 14, 43125 Parma</w:t>
            </w:r>
          </w:p>
        </w:tc>
      </w:tr>
      <w:tr w:rsidR="00EF7446" w:rsidRPr="006D37A6" w14:paraId="1976F99A" w14:textId="77777777" w:rsidTr="006D6E50">
        <w:tc>
          <w:tcPr>
            <w:tcW w:w="2943" w:type="dxa"/>
            <w:tcBorders>
              <w:top w:val="nil"/>
              <w:left w:val="nil"/>
              <w:bottom w:val="nil"/>
              <w:right w:val="nil"/>
            </w:tcBorders>
          </w:tcPr>
          <w:p w14:paraId="4DD1248B" w14:textId="77777777" w:rsidR="00EF7446" w:rsidRPr="006D37A6" w:rsidRDefault="00EF7446"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Tipo di impiego</w:t>
            </w:r>
          </w:p>
        </w:tc>
        <w:tc>
          <w:tcPr>
            <w:tcW w:w="284" w:type="dxa"/>
            <w:tcBorders>
              <w:top w:val="nil"/>
              <w:left w:val="nil"/>
              <w:bottom w:val="nil"/>
              <w:right w:val="nil"/>
            </w:tcBorders>
          </w:tcPr>
          <w:p w14:paraId="6B73C3AF" w14:textId="77777777" w:rsidR="00EF7446" w:rsidRPr="006D37A6" w:rsidRDefault="00EF7446"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5326FAF9" w14:textId="7BF04CF0" w:rsidR="00EF7446" w:rsidRPr="006D37A6" w:rsidRDefault="00EF7446" w:rsidP="00EF7446">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 xml:space="preserve">Contratto libero professionale a </w:t>
            </w:r>
            <w:r w:rsidRPr="006D37A6">
              <w:rPr>
                <w:rFonts w:ascii="Arial Narrow" w:hAnsi="Arial Narrow" w:cs="Arial"/>
                <w:i w:val="0"/>
                <w:sz w:val="20"/>
                <w:lang w:val="it-IT"/>
              </w:rPr>
              <w:t xml:space="preserve">tempo determinato presso Broncopneumologia pediatrica. </w:t>
            </w:r>
            <w:r w:rsidRPr="006D37A6">
              <w:rPr>
                <w:rFonts w:ascii="Arial Narrow" w:hAnsi="Arial Narrow"/>
                <w:i w:val="0"/>
                <w:sz w:val="20"/>
                <w:lang w:val="it-IT"/>
              </w:rPr>
              <w:t>Assistenza clinica presso gli ambulatori di Asma dell’Azienda Ospedaliero-Universitaria Meyer di Firenze.</w:t>
            </w:r>
          </w:p>
        </w:tc>
      </w:tr>
      <w:tr w:rsidR="00EF7446" w:rsidRPr="006D37A6" w14:paraId="2ADC9376" w14:textId="77777777" w:rsidTr="006D6E50">
        <w:tc>
          <w:tcPr>
            <w:tcW w:w="2943" w:type="dxa"/>
            <w:tcBorders>
              <w:top w:val="nil"/>
              <w:left w:val="nil"/>
              <w:bottom w:val="nil"/>
              <w:right w:val="nil"/>
            </w:tcBorders>
          </w:tcPr>
          <w:p w14:paraId="045245F1" w14:textId="77777777" w:rsidR="00EF7446" w:rsidRPr="006D37A6" w:rsidRDefault="00EF7446" w:rsidP="00137162">
            <w:pPr>
              <w:pStyle w:val="OiaeaeiYiio2"/>
              <w:widowControl/>
              <w:spacing w:before="20" w:after="20"/>
              <w:rPr>
                <w:rFonts w:ascii="Arial Narrow" w:hAnsi="Arial Narrow"/>
                <w:i w:val="0"/>
                <w:sz w:val="20"/>
                <w:lang w:val="it-IT"/>
              </w:rPr>
            </w:pPr>
            <w:r w:rsidRPr="006D37A6">
              <w:rPr>
                <w:rFonts w:ascii="Arial Narrow" w:hAnsi="Arial Narrow"/>
                <w:b/>
                <w:i w:val="0"/>
                <w:sz w:val="20"/>
                <w:lang w:val="it-IT"/>
              </w:rPr>
              <w:t xml:space="preserve">• </w:t>
            </w:r>
            <w:r w:rsidRPr="006D37A6">
              <w:rPr>
                <w:rFonts w:ascii="Arial Narrow" w:hAnsi="Arial Narrow"/>
                <w:i w:val="0"/>
                <w:sz w:val="20"/>
                <w:lang w:val="it-IT"/>
              </w:rPr>
              <w:t>Principali mansioni e responsabilità</w:t>
            </w:r>
          </w:p>
        </w:tc>
        <w:tc>
          <w:tcPr>
            <w:tcW w:w="284" w:type="dxa"/>
            <w:tcBorders>
              <w:top w:val="nil"/>
              <w:left w:val="nil"/>
              <w:bottom w:val="nil"/>
              <w:right w:val="nil"/>
            </w:tcBorders>
          </w:tcPr>
          <w:p w14:paraId="6351DC7B" w14:textId="77777777" w:rsidR="00EF7446" w:rsidRPr="006D37A6" w:rsidRDefault="00EF7446" w:rsidP="00137162">
            <w:pPr>
              <w:pStyle w:val="Aaoeeu"/>
              <w:widowControl/>
              <w:spacing w:before="20" w:after="20"/>
              <w:rPr>
                <w:rFonts w:ascii="Arial Narrow" w:hAnsi="Arial Narrow"/>
                <w:lang w:val="it-IT"/>
              </w:rPr>
            </w:pPr>
          </w:p>
        </w:tc>
        <w:tc>
          <w:tcPr>
            <w:tcW w:w="7229" w:type="dxa"/>
            <w:tcBorders>
              <w:top w:val="nil"/>
              <w:left w:val="nil"/>
              <w:bottom w:val="nil"/>
              <w:right w:val="nil"/>
            </w:tcBorders>
          </w:tcPr>
          <w:p w14:paraId="568441C9" w14:textId="77777777" w:rsidR="00EF7446" w:rsidRPr="006D37A6" w:rsidRDefault="00EF7446" w:rsidP="00137162">
            <w:pPr>
              <w:pStyle w:val="OiaeaeiYiio2"/>
              <w:widowControl/>
              <w:spacing w:before="20" w:after="20"/>
              <w:jc w:val="left"/>
              <w:rPr>
                <w:rFonts w:ascii="Arial Narrow" w:hAnsi="Arial Narrow"/>
                <w:i w:val="0"/>
                <w:sz w:val="20"/>
                <w:lang w:val="it-IT"/>
              </w:rPr>
            </w:pPr>
            <w:r w:rsidRPr="006D37A6">
              <w:rPr>
                <w:rFonts w:ascii="Arial Narrow" w:hAnsi="Arial Narrow"/>
                <w:i w:val="0"/>
                <w:sz w:val="20"/>
                <w:lang w:val="it-IT"/>
              </w:rPr>
              <w:t>Svolgimento di attività di assistenza e ricerca clinica.</w:t>
            </w:r>
          </w:p>
        </w:tc>
      </w:tr>
    </w:tbl>
    <w:p w14:paraId="16A0CF94" w14:textId="77777777" w:rsidR="00C51AE6" w:rsidRDefault="00C51AE6" w:rsidP="00C51AE6">
      <w:pPr>
        <w:spacing w:after="120"/>
        <w:rPr>
          <w:rFonts w:ascii="Arial Narrow" w:hAnsi="Arial Narrow"/>
          <w:b/>
        </w:rPr>
      </w:pPr>
    </w:p>
    <w:p w14:paraId="0E9458E1" w14:textId="017F95C1" w:rsidR="00C51AE6" w:rsidRPr="001935A5" w:rsidRDefault="00C51AE6" w:rsidP="00C51AE6">
      <w:pPr>
        <w:spacing w:after="120"/>
        <w:rPr>
          <w:rFonts w:ascii="Arial Narrow" w:hAnsi="Arial Narrow"/>
          <w:b/>
        </w:rPr>
      </w:pPr>
      <w:r w:rsidRPr="001935A5">
        <w:rPr>
          <w:rFonts w:ascii="Arial Narrow" w:hAnsi="Arial Narrow"/>
          <w:b/>
        </w:rPr>
        <w:t xml:space="preserve">ATTIVITÀ ASSISTENZIALE </w:t>
      </w:r>
    </w:p>
    <w:p w14:paraId="6C2257E6" w14:textId="77777777" w:rsidR="00C51AE6" w:rsidRPr="001935A5" w:rsidRDefault="00C51AE6" w:rsidP="00C51AE6">
      <w:pPr>
        <w:spacing w:after="120"/>
        <w:rPr>
          <w:rFonts w:ascii="Arial Narrow" w:hAnsi="Arial Narrow"/>
          <w:u w:val="single"/>
        </w:rPr>
      </w:pPr>
      <w:r w:rsidRPr="001935A5">
        <w:rPr>
          <w:rFonts w:ascii="Arial Narrow" w:hAnsi="Arial Narrow"/>
          <w:u w:val="single"/>
        </w:rPr>
        <w:t>Attività di Reparto</w:t>
      </w:r>
    </w:p>
    <w:p w14:paraId="7C92FA2D" w14:textId="77777777" w:rsidR="00C51AE6" w:rsidRPr="001935A5" w:rsidRDefault="00C51AE6" w:rsidP="00C51AE6">
      <w:pPr>
        <w:spacing w:after="120"/>
        <w:rPr>
          <w:rFonts w:ascii="Arial Narrow" w:hAnsi="Arial Narrow"/>
        </w:rPr>
      </w:pPr>
      <w:r w:rsidRPr="001935A5">
        <w:rPr>
          <w:rFonts w:ascii="Arial Narrow" w:hAnsi="Arial Narrow"/>
        </w:rPr>
        <w:t>Dal 2021 svolgimento di attività di reparto presso l’U.O.C. Clinica Pediatrica del Dipartimento Materno-Infantile dell’Azienda Ospedaliero Universitaria di Parma.</w:t>
      </w:r>
    </w:p>
    <w:p w14:paraId="2D9498A5" w14:textId="77777777" w:rsidR="00C51AE6" w:rsidRPr="001935A5" w:rsidRDefault="00C51AE6" w:rsidP="00C51AE6">
      <w:pPr>
        <w:spacing w:after="120"/>
        <w:rPr>
          <w:rFonts w:ascii="Arial Narrow" w:hAnsi="Arial Narrow"/>
          <w:u w:val="single"/>
        </w:rPr>
      </w:pPr>
      <w:r w:rsidRPr="001935A5">
        <w:rPr>
          <w:rFonts w:ascii="Arial Narrow" w:hAnsi="Arial Narrow"/>
          <w:u w:val="single"/>
        </w:rPr>
        <w:t xml:space="preserve">Attività ambulatoriale </w:t>
      </w:r>
    </w:p>
    <w:p w14:paraId="4F835CB4" w14:textId="77777777" w:rsidR="00CE7A9B" w:rsidRDefault="00CE7A9B" w:rsidP="00CE7A9B">
      <w:pPr>
        <w:spacing w:after="120"/>
        <w:rPr>
          <w:rFonts w:ascii="Arial Narrow" w:hAnsi="Arial Narrow"/>
        </w:rPr>
      </w:pPr>
      <w:r>
        <w:rPr>
          <w:rFonts w:ascii="Arial Narrow" w:hAnsi="Arial Narrow"/>
        </w:rPr>
        <w:t>Dall’ottobre 2025 attività specialistica presso l’ambulatorio di Allergologia pediatrica.</w:t>
      </w:r>
    </w:p>
    <w:p w14:paraId="3E886F92" w14:textId="7A1AFC96" w:rsidR="00CE7A9B" w:rsidRDefault="00CE7A9B" w:rsidP="00CE7A9B">
      <w:pPr>
        <w:spacing w:after="120"/>
        <w:rPr>
          <w:rFonts w:ascii="Arial Narrow" w:hAnsi="Arial Narrow"/>
        </w:rPr>
      </w:pPr>
      <w:r>
        <w:rPr>
          <w:rFonts w:ascii="Arial Narrow" w:hAnsi="Arial Narrow"/>
        </w:rPr>
        <w:t>Ambulatorio OSAS, esecuzione di</w:t>
      </w:r>
      <w:r>
        <w:rPr>
          <w:rFonts w:ascii="Arial Narrow" w:hAnsi="Arial Narrow"/>
        </w:rPr>
        <w:t xml:space="preserve"> saturimetrie notturne e polisonnografie.</w:t>
      </w:r>
    </w:p>
    <w:p w14:paraId="460D4FC1" w14:textId="7DA0E170" w:rsidR="00181D70" w:rsidRDefault="00C51AE6" w:rsidP="00C51AE6">
      <w:pPr>
        <w:spacing w:after="120"/>
        <w:rPr>
          <w:rFonts w:ascii="Arial Narrow" w:hAnsi="Arial Narrow"/>
        </w:rPr>
      </w:pPr>
      <w:r w:rsidRPr="001935A5">
        <w:rPr>
          <w:rFonts w:ascii="Arial Narrow" w:hAnsi="Arial Narrow"/>
        </w:rPr>
        <w:t>Dal 2019</w:t>
      </w:r>
      <w:r w:rsidR="00CE7A9B">
        <w:rPr>
          <w:rFonts w:ascii="Arial Narrow" w:hAnsi="Arial Narrow"/>
        </w:rPr>
        <w:t xml:space="preserve"> al 2025</w:t>
      </w:r>
      <w:r w:rsidRPr="001935A5">
        <w:rPr>
          <w:rFonts w:ascii="Arial Narrow" w:hAnsi="Arial Narrow"/>
        </w:rPr>
        <w:t xml:space="preserve"> svolgimento di attività ambulatoriale specialistica nell’ambito dell’Ambulatorio di Fisiopatologia respiratoria Infantile </w:t>
      </w:r>
      <w:r w:rsidR="00181D70">
        <w:rPr>
          <w:rFonts w:ascii="Arial Narrow" w:hAnsi="Arial Narrow"/>
        </w:rPr>
        <w:t>e dell’Hub regionale di Fibrosi Cistica.</w:t>
      </w:r>
    </w:p>
    <w:p w14:paraId="14CE780B" w14:textId="77777777" w:rsidR="00181D70" w:rsidRDefault="00181D70" w:rsidP="00C51AE6">
      <w:pPr>
        <w:spacing w:after="120"/>
        <w:rPr>
          <w:rFonts w:ascii="Arial Narrow" w:hAnsi="Arial Narrow"/>
        </w:rPr>
      </w:pPr>
      <w:r>
        <w:rPr>
          <w:rFonts w:ascii="Arial Narrow" w:hAnsi="Arial Narrow"/>
        </w:rPr>
        <w:t xml:space="preserve">Contributo a percorsi e documenti aziendali: </w:t>
      </w:r>
    </w:p>
    <w:p w14:paraId="02D69521" w14:textId="63C2C9DC" w:rsidR="00181D70" w:rsidRPr="00CE7A9B" w:rsidRDefault="00181D70" w:rsidP="00CE7A9B">
      <w:pPr>
        <w:pStyle w:val="Paragrafoelenco"/>
        <w:numPr>
          <w:ilvl w:val="0"/>
          <w:numId w:val="20"/>
        </w:numPr>
        <w:spacing w:after="120"/>
        <w:rPr>
          <w:rFonts w:ascii="Arial Narrow" w:hAnsi="Arial Narrow"/>
        </w:rPr>
      </w:pPr>
      <w:r w:rsidRPr="00CE7A9B">
        <w:rPr>
          <w:rFonts w:ascii="Arial Narrow" w:hAnsi="Arial Narrow"/>
        </w:rPr>
        <w:t xml:space="preserve">Documento di Indirizzo per l’Organizzazione del Percorso Diagnostico </w:t>
      </w:r>
      <w:r w:rsidR="00A001FB" w:rsidRPr="00CE7A9B">
        <w:rPr>
          <w:rFonts w:ascii="Arial Narrow" w:hAnsi="Arial Narrow"/>
        </w:rPr>
        <w:t xml:space="preserve">Terapeutico Assistenziale dei bambini </w:t>
      </w:r>
      <w:r w:rsidRPr="00CE7A9B">
        <w:rPr>
          <w:rFonts w:ascii="Arial Narrow" w:hAnsi="Arial Narrow"/>
        </w:rPr>
        <w:t xml:space="preserve">con </w:t>
      </w:r>
      <w:r w:rsidR="00A001FB" w:rsidRPr="00CE7A9B">
        <w:rPr>
          <w:rFonts w:ascii="Arial Narrow" w:hAnsi="Arial Narrow"/>
        </w:rPr>
        <w:t xml:space="preserve">BRUE e </w:t>
      </w:r>
      <w:r w:rsidRPr="00CE7A9B">
        <w:rPr>
          <w:rFonts w:ascii="Arial Narrow" w:hAnsi="Arial Narrow"/>
        </w:rPr>
        <w:t>ALTE</w:t>
      </w:r>
      <w:r w:rsidR="00A001FB" w:rsidRPr="00CE7A9B">
        <w:rPr>
          <w:rFonts w:ascii="Arial Narrow" w:hAnsi="Arial Narrow"/>
        </w:rPr>
        <w:t xml:space="preserve"> (2020)</w:t>
      </w:r>
    </w:p>
    <w:p w14:paraId="631B25E6" w14:textId="3F2017B3" w:rsidR="00181D70" w:rsidRPr="00CE7A9B" w:rsidRDefault="00C51AE6" w:rsidP="00CE7A9B">
      <w:pPr>
        <w:pStyle w:val="Paragrafoelenco"/>
        <w:numPr>
          <w:ilvl w:val="0"/>
          <w:numId w:val="20"/>
        </w:numPr>
        <w:spacing w:after="120"/>
        <w:rPr>
          <w:rFonts w:ascii="Arial Narrow" w:hAnsi="Arial Narrow"/>
        </w:rPr>
      </w:pPr>
      <w:r w:rsidRPr="00CE7A9B">
        <w:rPr>
          <w:rFonts w:ascii="Arial Narrow" w:hAnsi="Arial Narrow"/>
        </w:rPr>
        <w:t>Documento di Indirizzo per l’Organizzazione del Percorso Diagnostico Terapeutico Assistenziale delle persone con Sindrome delle Apnee Ostruttive in Sonno (OSA) in Emilia-Romagna (2021).</w:t>
      </w:r>
    </w:p>
    <w:p w14:paraId="4D3A0B50" w14:textId="1BC79FBE" w:rsidR="00CE7A9B" w:rsidRPr="00CE7A9B" w:rsidRDefault="00CE7A9B" w:rsidP="00CE7A9B">
      <w:pPr>
        <w:pStyle w:val="Paragrafoelenco"/>
        <w:numPr>
          <w:ilvl w:val="0"/>
          <w:numId w:val="20"/>
        </w:numPr>
        <w:spacing w:after="120"/>
        <w:rPr>
          <w:rFonts w:ascii="Arial Narrow" w:hAnsi="Arial Narrow"/>
        </w:rPr>
      </w:pPr>
      <w:r w:rsidRPr="00CE7A9B">
        <w:rPr>
          <w:rFonts w:ascii="Arial Narrow" w:hAnsi="Arial Narrow"/>
        </w:rPr>
        <w:t xml:space="preserve">Documento di Indirizzo per l’Organizzazione del Percorso Diagnostico Terapeutico Assistenziale delle persone con </w:t>
      </w:r>
      <w:r w:rsidRPr="00CE7A9B">
        <w:rPr>
          <w:rFonts w:ascii="Arial Narrow" w:hAnsi="Arial Narrow"/>
        </w:rPr>
        <w:t>sequenza di Pierre Robin. Az. Ospedaliero-Universitaria di Parma</w:t>
      </w:r>
      <w:r w:rsidRPr="00CE7A9B">
        <w:rPr>
          <w:rFonts w:ascii="Arial Narrow" w:hAnsi="Arial Narrow"/>
        </w:rPr>
        <w:t xml:space="preserve"> (202</w:t>
      </w:r>
      <w:r w:rsidRPr="00CE7A9B">
        <w:rPr>
          <w:rFonts w:ascii="Arial Narrow" w:hAnsi="Arial Narrow"/>
        </w:rPr>
        <w:t>5</w:t>
      </w:r>
      <w:r w:rsidRPr="00CE7A9B">
        <w:rPr>
          <w:rFonts w:ascii="Arial Narrow" w:hAnsi="Arial Narrow"/>
        </w:rPr>
        <w:t>).</w:t>
      </w:r>
    </w:p>
    <w:p w14:paraId="34AF7D8A" w14:textId="4AFCBC14" w:rsidR="00C51AE6" w:rsidRPr="006D37A6" w:rsidRDefault="00C51AE6" w:rsidP="00204126">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rsidRPr="006D37A6" w14:paraId="1604FF87" w14:textId="77777777">
        <w:tc>
          <w:tcPr>
            <w:tcW w:w="2943" w:type="dxa"/>
            <w:tcBorders>
              <w:top w:val="nil"/>
              <w:left w:val="nil"/>
              <w:bottom w:val="nil"/>
              <w:right w:val="nil"/>
            </w:tcBorders>
          </w:tcPr>
          <w:p w14:paraId="0EED3A72" w14:textId="77777777" w:rsidR="00E81676" w:rsidRPr="006D37A6" w:rsidRDefault="00E81676" w:rsidP="005C0DF3">
            <w:pPr>
              <w:pStyle w:val="Aeeaoaeaa1"/>
              <w:widowControl/>
              <w:rPr>
                <w:rFonts w:ascii="Arial Narrow" w:hAnsi="Arial Narrow"/>
                <w:smallCaps/>
                <w:sz w:val="24"/>
                <w:szCs w:val="24"/>
                <w:lang w:val="it-IT"/>
              </w:rPr>
            </w:pPr>
          </w:p>
          <w:p w14:paraId="11532968" w14:textId="4DC16284" w:rsidR="00204126" w:rsidRPr="006D37A6" w:rsidRDefault="00204126" w:rsidP="00C51AE6">
            <w:pPr>
              <w:pStyle w:val="Aeeaoaeaa1"/>
              <w:widowControl/>
              <w:jc w:val="left"/>
              <w:rPr>
                <w:rFonts w:ascii="Arial Narrow" w:hAnsi="Arial Narrow"/>
                <w:smallCaps/>
                <w:sz w:val="24"/>
                <w:szCs w:val="24"/>
                <w:lang w:val="it-IT"/>
              </w:rPr>
            </w:pPr>
            <w:r w:rsidRPr="006D37A6">
              <w:rPr>
                <w:rFonts w:ascii="Arial Narrow" w:hAnsi="Arial Narrow"/>
                <w:smallCaps/>
                <w:sz w:val="24"/>
                <w:szCs w:val="24"/>
                <w:lang w:val="it-IT"/>
              </w:rPr>
              <w:t>Istruzione e formazione</w:t>
            </w:r>
          </w:p>
        </w:tc>
      </w:tr>
    </w:tbl>
    <w:p w14:paraId="45B2ED78" w14:textId="77777777" w:rsidR="00204126" w:rsidRPr="006D37A6" w:rsidRDefault="00204126" w:rsidP="00204126">
      <w:pPr>
        <w:pStyle w:val="Aaoeeu"/>
        <w:widowControl/>
        <w:rPr>
          <w:rFonts w:ascii="Arial Narrow" w:hAnsi="Arial Narrow"/>
          <w:lang w:val="it-IT"/>
        </w:rPr>
      </w:pPr>
    </w:p>
    <w:tbl>
      <w:tblPr>
        <w:tblStyle w:val="TableNormal"/>
        <w:tblW w:w="9802"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9"/>
        <w:gridCol w:w="7143"/>
      </w:tblGrid>
      <w:tr w:rsidR="00A306C3" w:rsidRPr="00C51AE6" w14:paraId="177B0C9B" w14:textId="77777777" w:rsidTr="00137162">
        <w:trPr>
          <w:trHeight w:val="290"/>
        </w:trPr>
        <w:tc>
          <w:tcPr>
            <w:tcW w:w="2659" w:type="dxa"/>
            <w:tcBorders>
              <w:top w:val="nil"/>
              <w:left w:val="nil"/>
              <w:bottom w:val="nil"/>
              <w:right w:val="nil"/>
            </w:tcBorders>
            <w:shd w:val="clear" w:color="auto" w:fill="auto"/>
            <w:tcMar>
              <w:top w:w="80" w:type="dxa"/>
              <w:left w:w="80" w:type="dxa"/>
              <w:bottom w:w="80" w:type="dxa"/>
              <w:right w:w="80" w:type="dxa"/>
            </w:tcMar>
          </w:tcPr>
          <w:p w14:paraId="33F1DBF6" w14:textId="22BEB21C" w:rsidR="00A306C3" w:rsidRPr="006D37A6" w:rsidRDefault="00A306C3" w:rsidP="00A306C3">
            <w:pPr>
              <w:pStyle w:val="Paragrafoelenco"/>
              <w:numPr>
                <w:ilvl w:val="0"/>
                <w:numId w:val="3"/>
              </w:numPr>
              <w:spacing w:after="120" w:line="276" w:lineRule="auto"/>
              <w:rPr>
                <w:rStyle w:val="Enfasicorsivo"/>
                <w:rFonts w:ascii="Arial Narrow" w:hAnsi="Arial Narrow"/>
                <w:i w:val="0"/>
                <w:u w:val="single"/>
              </w:rPr>
            </w:pPr>
            <w:bookmarkStart w:id="0" w:name="_GoBack" w:colFirst="0" w:colLast="1"/>
            <w:r>
              <w:rPr>
                <w:rStyle w:val="Enfasicorsivo"/>
                <w:rFonts w:ascii="Arial Narrow" w:hAnsi="Arial Narrow"/>
                <w:i w:val="0"/>
                <w:u w:val="single"/>
              </w:rPr>
              <w:t>Giugno 2025</w:t>
            </w:r>
          </w:p>
        </w:tc>
        <w:tc>
          <w:tcPr>
            <w:tcW w:w="7143" w:type="dxa"/>
            <w:tcBorders>
              <w:top w:val="nil"/>
              <w:left w:val="nil"/>
              <w:bottom w:val="nil"/>
              <w:right w:val="nil"/>
            </w:tcBorders>
            <w:shd w:val="clear" w:color="auto" w:fill="auto"/>
            <w:tcMar>
              <w:top w:w="80" w:type="dxa"/>
              <w:left w:w="80" w:type="dxa"/>
              <w:bottom w:w="80" w:type="dxa"/>
              <w:right w:w="80" w:type="dxa"/>
            </w:tcMar>
          </w:tcPr>
          <w:p w14:paraId="6090362B" w14:textId="1D590B90" w:rsidR="00A306C3" w:rsidRPr="006D37A6" w:rsidRDefault="00A306C3" w:rsidP="00A306C3">
            <w:pPr>
              <w:spacing w:after="120" w:line="276" w:lineRule="auto"/>
              <w:rPr>
                <w:rStyle w:val="Enfasicorsivo"/>
                <w:rFonts w:ascii="Arial Narrow" w:hAnsi="Arial Narrow"/>
              </w:rPr>
            </w:pPr>
            <w:r>
              <w:rPr>
                <w:rStyle w:val="Enfasicorsivo"/>
                <w:rFonts w:ascii="Arial Narrow" w:hAnsi="Arial Narrow"/>
              </w:rPr>
              <w:t xml:space="preserve">Conseguimento Abilitazione Scientifica Nazionale II fascia – </w:t>
            </w:r>
            <w:r w:rsidRPr="00B855DE">
              <w:rPr>
                <w:rStyle w:val="Enfasicorsivo"/>
                <w:rFonts w:ascii="Arial Narrow" w:hAnsi="Arial Narrow"/>
                <w:i w:val="0"/>
              </w:rPr>
              <w:t>Settore Concorsuale 06/G1 Pediatria generale, specialistica e Neuropsichiatria Infantile valida dal 22/06/2025 al 25/06/2037</w:t>
            </w:r>
          </w:p>
        </w:tc>
      </w:tr>
      <w:bookmarkEnd w:id="0"/>
      <w:tr w:rsidR="00137162" w:rsidRPr="00CE7A9B" w14:paraId="25690032" w14:textId="77777777" w:rsidTr="00137162">
        <w:trPr>
          <w:trHeight w:val="290"/>
        </w:trPr>
        <w:tc>
          <w:tcPr>
            <w:tcW w:w="2659" w:type="dxa"/>
            <w:tcBorders>
              <w:top w:val="nil"/>
              <w:left w:val="nil"/>
              <w:bottom w:val="nil"/>
              <w:right w:val="nil"/>
            </w:tcBorders>
            <w:shd w:val="clear" w:color="auto" w:fill="auto"/>
            <w:tcMar>
              <w:top w:w="80" w:type="dxa"/>
              <w:left w:w="80" w:type="dxa"/>
              <w:bottom w:w="80" w:type="dxa"/>
              <w:right w:w="80" w:type="dxa"/>
            </w:tcMar>
          </w:tcPr>
          <w:p w14:paraId="1B5D3762" w14:textId="77777777" w:rsidR="00137162" w:rsidRPr="006D37A6" w:rsidRDefault="00137162" w:rsidP="006862B0">
            <w:pPr>
              <w:pStyle w:val="Paragrafoelenco"/>
              <w:numPr>
                <w:ilvl w:val="0"/>
                <w:numId w:val="3"/>
              </w:numPr>
              <w:spacing w:after="120" w:line="276" w:lineRule="auto"/>
              <w:rPr>
                <w:rStyle w:val="Enfasicorsivo"/>
                <w:rFonts w:ascii="Arial Narrow" w:hAnsi="Arial Narrow"/>
                <w:i w:val="0"/>
                <w:u w:val="single"/>
              </w:rPr>
            </w:pPr>
            <w:r w:rsidRPr="006D37A6">
              <w:rPr>
                <w:rStyle w:val="Enfasicorsivo"/>
                <w:rFonts w:ascii="Arial Narrow" w:hAnsi="Arial Narrow"/>
                <w:i w:val="0"/>
                <w:u w:val="single"/>
              </w:rPr>
              <w:t>Nov 2014 - Giu 2018</w:t>
            </w:r>
          </w:p>
          <w:p w14:paraId="7E3FD677" w14:textId="15DB2A48" w:rsidR="00137162" w:rsidRPr="006D37A6" w:rsidRDefault="00137162" w:rsidP="00137162">
            <w:pPr>
              <w:spacing w:line="276" w:lineRule="auto"/>
              <w:rPr>
                <w:rFonts w:ascii="Arial Narrow" w:hAnsi="Arial Narrow"/>
              </w:rPr>
            </w:pPr>
            <w:r w:rsidRPr="006D37A6">
              <w:rPr>
                <w:rFonts w:ascii="Arial Narrow" w:hAnsi="Arial Narrow"/>
              </w:rPr>
              <w:t>Nome e tipo di istituto di istruzione</w:t>
            </w:r>
          </w:p>
          <w:p w14:paraId="1AC4586E" w14:textId="77777777" w:rsidR="00137162" w:rsidRPr="006D37A6" w:rsidRDefault="00137162" w:rsidP="00137162">
            <w:pPr>
              <w:spacing w:line="276" w:lineRule="auto"/>
              <w:rPr>
                <w:rFonts w:ascii="Arial Narrow" w:hAnsi="Arial Narrow"/>
              </w:rPr>
            </w:pPr>
          </w:p>
          <w:p w14:paraId="7D0F4DB7" w14:textId="76FE7466" w:rsidR="00137162" w:rsidRPr="006D37A6" w:rsidRDefault="00137162" w:rsidP="00137162">
            <w:pPr>
              <w:spacing w:line="276" w:lineRule="auto"/>
              <w:rPr>
                <w:rFonts w:ascii="Arial Narrow" w:hAnsi="Arial Narrow"/>
              </w:rPr>
            </w:pPr>
            <w:r w:rsidRPr="006D37A6">
              <w:rPr>
                <w:rFonts w:ascii="Arial Narrow" w:hAnsi="Arial Narrow"/>
              </w:rPr>
              <w:t>Principali materie / abilità professionali oggetto dello studio</w:t>
            </w:r>
          </w:p>
          <w:p w14:paraId="6982FA3C" w14:textId="77777777" w:rsidR="00137162" w:rsidRPr="006D37A6" w:rsidRDefault="00137162" w:rsidP="00137162">
            <w:pPr>
              <w:spacing w:line="276" w:lineRule="auto"/>
              <w:rPr>
                <w:rFonts w:ascii="Arial Narrow" w:hAnsi="Arial Narrow"/>
              </w:rPr>
            </w:pPr>
          </w:p>
          <w:p w14:paraId="622264BF" w14:textId="2AC52E03" w:rsidR="00137162" w:rsidRPr="006D37A6" w:rsidRDefault="00137162" w:rsidP="00137162">
            <w:pPr>
              <w:spacing w:line="276" w:lineRule="auto"/>
              <w:rPr>
                <w:rFonts w:ascii="Arial Narrow" w:hAnsi="Arial Narrow"/>
              </w:rPr>
            </w:pPr>
            <w:r w:rsidRPr="006D37A6">
              <w:rPr>
                <w:rFonts w:ascii="Arial Narrow" w:hAnsi="Arial Narrow"/>
              </w:rPr>
              <w:t>Qualifica conseguita</w:t>
            </w:r>
          </w:p>
        </w:tc>
        <w:tc>
          <w:tcPr>
            <w:tcW w:w="7143" w:type="dxa"/>
            <w:tcBorders>
              <w:top w:val="nil"/>
              <w:left w:val="nil"/>
              <w:bottom w:val="nil"/>
              <w:right w:val="nil"/>
            </w:tcBorders>
            <w:shd w:val="clear" w:color="auto" w:fill="auto"/>
            <w:tcMar>
              <w:top w:w="80" w:type="dxa"/>
              <w:left w:w="80" w:type="dxa"/>
              <w:bottom w:w="80" w:type="dxa"/>
              <w:right w:w="80" w:type="dxa"/>
            </w:tcMar>
          </w:tcPr>
          <w:p w14:paraId="5C7FCB6D" w14:textId="77777777" w:rsidR="00137162" w:rsidRPr="006D37A6" w:rsidRDefault="00137162" w:rsidP="00137162">
            <w:pPr>
              <w:spacing w:after="120" w:line="276" w:lineRule="auto"/>
              <w:rPr>
                <w:rStyle w:val="Enfasicorsivo"/>
                <w:rFonts w:ascii="Arial Narrow" w:hAnsi="Arial Narrow"/>
                <w:i w:val="0"/>
              </w:rPr>
            </w:pPr>
            <w:r w:rsidRPr="006D37A6">
              <w:rPr>
                <w:rStyle w:val="Enfasicorsivo"/>
                <w:rFonts w:ascii="Arial Narrow" w:hAnsi="Arial Narrow"/>
              </w:rPr>
              <w:t>Dottorato in Scienze Mediche</w:t>
            </w:r>
            <w:r w:rsidRPr="006D37A6">
              <w:rPr>
                <w:rStyle w:val="Enfasicorsivo"/>
                <w:rFonts w:ascii="Arial Narrow" w:hAnsi="Arial Narrow"/>
                <w:i w:val="0"/>
              </w:rPr>
              <w:t xml:space="preserve"> (Doctor Europaeus), Università di Parma</w:t>
            </w:r>
          </w:p>
          <w:p w14:paraId="77775970" w14:textId="77777777" w:rsidR="00137162" w:rsidRPr="006D37A6" w:rsidRDefault="00137162" w:rsidP="00137162">
            <w:pPr>
              <w:spacing w:after="120" w:line="276" w:lineRule="auto"/>
              <w:rPr>
                <w:rStyle w:val="Enfasicorsivo"/>
                <w:rFonts w:ascii="Arial Narrow" w:hAnsi="Arial Narrow"/>
                <w:i w:val="0"/>
                <w:lang w:val="en-GB"/>
              </w:rPr>
            </w:pPr>
            <w:r w:rsidRPr="006D37A6">
              <w:rPr>
                <w:rStyle w:val="Enfasicorsivo"/>
                <w:rFonts w:ascii="Arial Narrow" w:hAnsi="Arial Narrow"/>
                <w:i w:val="0"/>
                <w:lang w:val="en-GB"/>
              </w:rPr>
              <w:t xml:space="preserve">Università di Parma - </w:t>
            </w:r>
            <w:r w:rsidRPr="006D37A6">
              <w:rPr>
                <w:rStyle w:val="Enfasicorsivo"/>
                <w:rFonts w:ascii="Arial Narrow" w:hAnsi="Arial Narrow"/>
                <w:i w:val="0"/>
                <w:color w:val="1A1A1A"/>
                <w:u w:color="1A1A1A"/>
                <w:lang w:val="en-GB"/>
              </w:rPr>
              <w:t xml:space="preserve">Inflammation, Repair &amp; Development Section, </w:t>
            </w:r>
            <w:r w:rsidRPr="006D37A6">
              <w:rPr>
                <w:rStyle w:val="Enfasicorsivo"/>
                <w:rFonts w:ascii="Arial Narrow" w:hAnsi="Arial Narrow"/>
                <w:i w:val="0"/>
                <w:lang w:val="en-GB"/>
              </w:rPr>
              <w:t>Imperial College of London, UK (Apr ‘15 – Apr ’16)</w:t>
            </w:r>
          </w:p>
          <w:p w14:paraId="2DABFED9" w14:textId="01EEA0FA" w:rsidR="00137162" w:rsidRPr="006D37A6" w:rsidRDefault="00137162" w:rsidP="00137162">
            <w:pPr>
              <w:spacing w:after="120" w:line="276" w:lineRule="auto"/>
              <w:rPr>
                <w:rStyle w:val="Enfasicorsivo"/>
                <w:rFonts w:ascii="Arial Narrow" w:hAnsi="Arial Narrow"/>
                <w:i w:val="0"/>
                <w:lang w:val="en-GB"/>
              </w:rPr>
            </w:pPr>
            <w:r w:rsidRPr="006D37A6">
              <w:rPr>
                <w:rStyle w:val="Enfasicorsivo"/>
                <w:rFonts w:ascii="Arial Narrow" w:hAnsi="Arial Narrow"/>
                <w:i w:val="0"/>
                <w:lang w:val="en-GB"/>
              </w:rPr>
              <w:t>PhD student, Clare Lloyd group</w:t>
            </w:r>
            <w:r w:rsidR="006D6E50" w:rsidRPr="006D37A6">
              <w:rPr>
                <w:rStyle w:val="Enfasicorsivo"/>
                <w:rFonts w:ascii="Arial Narrow" w:hAnsi="Arial Narrow"/>
                <w:i w:val="0"/>
                <w:lang w:val="en-GB"/>
              </w:rPr>
              <w:t xml:space="preserve"> (Supervisor Prof. Sejal Saglani)</w:t>
            </w:r>
            <w:r w:rsidRPr="006D37A6">
              <w:rPr>
                <w:rStyle w:val="Enfasicorsivo"/>
                <w:rFonts w:ascii="Arial Narrow" w:hAnsi="Arial Narrow"/>
                <w:i w:val="0"/>
                <w:lang w:val="en-GB"/>
              </w:rPr>
              <w:t xml:space="preserve"> - </w:t>
            </w:r>
            <w:r w:rsidRPr="006D37A6">
              <w:rPr>
                <w:rStyle w:val="Enfasicorsivo"/>
                <w:rFonts w:ascii="Arial Narrow" w:hAnsi="Arial Narrow"/>
                <w:i w:val="0"/>
                <w:color w:val="1A1A1A"/>
                <w:u w:color="1A1A1A"/>
                <w:lang w:val="en-GB"/>
              </w:rPr>
              <w:t xml:space="preserve">Inflammation, Repair &amp; Development Section, </w:t>
            </w:r>
            <w:r w:rsidRPr="006D37A6">
              <w:rPr>
                <w:rStyle w:val="Enfasicorsivo"/>
                <w:rFonts w:ascii="Arial Narrow" w:hAnsi="Arial Narrow"/>
                <w:i w:val="0"/>
                <w:lang w:val="en-GB"/>
              </w:rPr>
              <w:t xml:space="preserve">Imperial College of London, UK </w:t>
            </w:r>
          </w:p>
          <w:p w14:paraId="3A5C940A" w14:textId="0B7A1FEA" w:rsidR="00137162" w:rsidRPr="006D37A6" w:rsidRDefault="00137162" w:rsidP="00137162">
            <w:pPr>
              <w:spacing w:after="120" w:line="276" w:lineRule="auto"/>
              <w:rPr>
                <w:rStyle w:val="Enfasicorsivo"/>
                <w:rFonts w:ascii="Arial Narrow" w:hAnsi="Arial Narrow"/>
                <w:i w:val="0"/>
                <w:lang w:val="en-GB"/>
              </w:rPr>
            </w:pPr>
            <w:r w:rsidRPr="006D37A6">
              <w:rPr>
                <w:rFonts w:ascii="Arial Narrow" w:eastAsia="Times New Roman" w:hAnsi="Arial Narrow"/>
                <w:i/>
                <w:bdr w:val="none" w:sz="0" w:space="0" w:color="auto"/>
              </w:rPr>
              <w:t>PhD</w:t>
            </w:r>
            <w:r w:rsidRPr="006D37A6">
              <w:rPr>
                <w:rFonts w:ascii="Arial Narrow" w:eastAsia="Times New Roman" w:hAnsi="Arial Narrow"/>
                <w:bdr w:val="none" w:sz="0" w:space="0" w:color="auto"/>
              </w:rPr>
              <w:t xml:space="preserve">. </w:t>
            </w:r>
            <w:r w:rsidRPr="006D37A6">
              <w:rPr>
                <w:rStyle w:val="Enfasicorsivo"/>
                <w:rFonts w:ascii="Arial Narrow" w:hAnsi="Arial Narrow"/>
                <w:i w:val="0"/>
              </w:rPr>
              <w:t xml:space="preserve">Esito positivo cum laude. </w:t>
            </w:r>
            <w:r w:rsidRPr="006D37A6">
              <w:rPr>
                <w:rFonts w:ascii="Arial Narrow" w:eastAsia="Times New Roman" w:hAnsi="Arial Narrow"/>
                <w:bdr w:val="none" w:sz="0" w:space="0" w:color="auto"/>
                <w:lang w:val="en-US"/>
              </w:rPr>
              <w:t>Tesi: Analysis of neonatal immunity: innate lymphoid cells in cord blood and oxidative stress in exhaled breath condensate of children born preterm</w:t>
            </w:r>
            <w:r w:rsidRPr="006D37A6">
              <w:rPr>
                <w:rFonts w:ascii="Arial" w:eastAsia="Times New Roman" w:hAnsi="Arial" w:cs="Arial"/>
                <w:bdr w:val="none" w:sz="0" w:space="0" w:color="auto"/>
                <w:lang w:val="en-US"/>
              </w:rPr>
              <w:t>​</w:t>
            </w:r>
            <w:r w:rsidR="006D6E50" w:rsidRPr="006D37A6">
              <w:rPr>
                <w:rFonts w:ascii="Arial Narrow" w:eastAsia="Times New Roman" w:hAnsi="Arial Narrow" w:cs="Arial Narrow"/>
                <w:bdr w:val="none" w:sz="0" w:space="0" w:color="auto"/>
                <w:lang w:val="en-US"/>
              </w:rPr>
              <w:t>.</w:t>
            </w:r>
          </w:p>
          <w:p w14:paraId="0CA808DF" w14:textId="77777777" w:rsidR="00137162" w:rsidRPr="006D37A6" w:rsidRDefault="00137162" w:rsidP="0013716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arrow" w:eastAsia="Times New Roman" w:hAnsi="Arial Narrow"/>
                <w:color w:val="2D2D2D"/>
                <w:bdr w:val="none" w:sz="0" w:space="0" w:color="auto"/>
                <w:lang w:val="en-US"/>
              </w:rPr>
            </w:pPr>
          </w:p>
        </w:tc>
      </w:tr>
      <w:tr w:rsidR="00137162" w:rsidRPr="006D37A6" w14:paraId="04C2CE97" w14:textId="77777777" w:rsidTr="00137162">
        <w:trPr>
          <w:trHeight w:val="633"/>
        </w:trPr>
        <w:tc>
          <w:tcPr>
            <w:tcW w:w="2659" w:type="dxa"/>
            <w:tcBorders>
              <w:top w:val="nil"/>
              <w:left w:val="nil"/>
              <w:bottom w:val="nil"/>
              <w:right w:val="nil"/>
            </w:tcBorders>
            <w:shd w:val="clear" w:color="auto" w:fill="auto"/>
            <w:tcMar>
              <w:top w:w="80" w:type="dxa"/>
              <w:left w:w="80" w:type="dxa"/>
              <w:bottom w:w="80" w:type="dxa"/>
              <w:right w:w="80" w:type="dxa"/>
            </w:tcMar>
          </w:tcPr>
          <w:p w14:paraId="434FAEB9" w14:textId="77777777" w:rsidR="00137162" w:rsidRPr="006D37A6" w:rsidRDefault="00137162" w:rsidP="006862B0">
            <w:pPr>
              <w:pStyle w:val="Paragrafoelenco"/>
              <w:numPr>
                <w:ilvl w:val="0"/>
                <w:numId w:val="3"/>
              </w:numPr>
              <w:rPr>
                <w:rStyle w:val="Enfasicorsivo"/>
                <w:rFonts w:ascii="Arial Narrow" w:hAnsi="Arial Narrow"/>
                <w:i w:val="0"/>
                <w:u w:val="single"/>
              </w:rPr>
            </w:pPr>
            <w:r w:rsidRPr="006D37A6">
              <w:rPr>
                <w:rStyle w:val="Enfasicorsivo"/>
                <w:rFonts w:ascii="Arial Narrow" w:hAnsi="Arial Narrow"/>
                <w:i w:val="0"/>
                <w:u w:val="single"/>
              </w:rPr>
              <w:t>Lug 2009 - Lug 2014</w:t>
            </w:r>
          </w:p>
          <w:p w14:paraId="3CE45B7B" w14:textId="77777777" w:rsidR="008C0DCE" w:rsidRPr="006D37A6" w:rsidRDefault="008C0DCE" w:rsidP="008C0DCE">
            <w:pPr>
              <w:rPr>
                <w:rFonts w:ascii="Arial Narrow" w:hAnsi="Arial Narrow"/>
              </w:rPr>
            </w:pPr>
          </w:p>
          <w:p w14:paraId="211DB931" w14:textId="2189C201" w:rsidR="008C0DCE" w:rsidRPr="006D37A6" w:rsidRDefault="008C0DCE" w:rsidP="008C0DCE">
            <w:pPr>
              <w:rPr>
                <w:rFonts w:ascii="Arial Narrow" w:hAnsi="Arial Narrow"/>
              </w:rPr>
            </w:pPr>
            <w:r w:rsidRPr="006D37A6">
              <w:rPr>
                <w:rFonts w:ascii="Arial Narrow" w:hAnsi="Arial Narrow"/>
              </w:rPr>
              <w:t>Nome e tipo di istituto di istruzione</w:t>
            </w:r>
          </w:p>
          <w:p w14:paraId="46079DC4" w14:textId="77777777" w:rsidR="008C0DCE" w:rsidRPr="006D37A6" w:rsidRDefault="008C0DCE" w:rsidP="008C0DCE">
            <w:pPr>
              <w:rPr>
                <w:rFonts w:ascii="Arial Narrow" w:hAnsi="Arial Narrow"/>
              </w:rPr>
            </w:pPr>
          </w:p>
          <w:p w14:paraId="388C2C66" w14:textId="4BACFA35" w:rsidR="008C0DCE" w:rsidRPr="006D37A6" w:rsidRDefault="008C0DCE" w:rsidP="008C0DCE">
            <w:pPr>
              <w:rPr>
                <w:rFonts w:ascii="Arial Narrow" w:hAnsi="Arial Narrow"/>
              </w:rPr>
            </w:pPr>
            <w:r w:rsidRPr="006D37A6">
              <w:rPr>
                <w:rFonts w:ascii="Arial Narrow" w:hAnsi="Arial Narrow"/>
              </w:rPr>
              <w:t>Principali materie / abilità professionali oggetto dello studio</w:t>
            </w:r>
          </w:p>
          <w:p w14:paraId="78B6BA69" w14:textId="77777777" w:rsidR="008C0DCE" w:rsidRPr="006D37A6" w:rsidRDefault="008C0DCE" w:rsidP="008C0DCE">
            <w:pPr>
              <w:rPr>
                <w:rFonts w:ascii="Arial Narrow" w:hAnsi="Arial Narrow"/>
              </w:rPr>
            </w:pPr>
          </w:p>
          <w:p w14:paraId="5A7BF840" w14:textId="6618CD90" w:rsidR="008C0DCE" w:rsidRPr="006D37A6" w:rsidRDefault="008C0DCE" w:rsidP="008C0DCE">
            <w:pPr>
              <w:rPr>
                <w:rFonts w:ascii="Arial Narrow" w:hAnsi="Arial Narrow"/>
              </w:rPr>
            </w:pPr>
            <w:r w:rsidRPr="006D37A6">
              <w:rPr>
                <w:rFonts w:ascii="Arial Narrow" w:hAnsi="Arial Narrow"/>
              </w:rPr>
              <w:t>Qualifica conseguita</w:t>
            </w:r>
          </w:p>
          <w:p w14:paraId="3741A3E4" w14:textId="77777777" w:rsidR="008C0DCE" w:rsidRPr="006D37A6" w:rsidRDefault="008C0DCE" w:rsidP="008C0DCE">
            <w:pPr>
              <w:rPr>
                <w:rFonts w:ascii="Arial Narrow" w:hAnsi="Arial Narrow"/>
              </w:rPr>
            </w:pPr>
          </w:p>
          <w:p w14:paraId="483945F2" w14:textId="02990489" w:rsidR="008C0DCE" w:rsidRPr="006D37A6" w:rsidRDefault="008C0DCE" w:rsidP="008C0DCE">
            <w:pPr>
              <w:rPr>
                <w:rFonts w:ascii="Arial Narrow" w:hAnsi="Arial Narrow"/>
              </w:rPr>
            </w:pPr>
          </w:p>
        </w:tc>
        <w:tc>
          <w:tcPr>
            <w:tcW w:w="7143" w:type="dxa"/>
            <w:tcBorders>
              <w:top w:val="nil"/>
              <w:left w:val="nil"/>
              <w:bottom w:val="nil"/>
              <w:right w:val="nil"/>
            </w:tcBorders>
            <w:shd w:val="clear" w:color="auto" w:fill="auto"/>
            <w:tcMar>
              <w:top w:w="80" w:type="dxa"/>
              <w:left w:w="80" w:type="dxa"/>
              <w:bottom w:w="80" w:type="dxa"/>
              <w:right w:w="80" w:type="dxa"/>
            </w:tcMar>
          </w:tcPr>
          <w:p w14:paraId="583D2F34" w14:textId="0E95B7FA" w:rsidR="00137162" w:rsidRPr="006D37A6" w:rsidRDefault="00137162" w:rsidP="008C0DCE">
            <w:pPr>
              <w:rPr>
                <w:rStyle w:val="Enfasicorsivo"/>
                <w:rFonts w:ascii="Arial Narrow" w:hAnsi="Arial Narrow"/>
              </w:rPr>
            </w:pPr>
            <w:r w:rsidRPr="006D37A6">
              <w:rPr>
                <w:rStyle w:val="Enfasicorsivo"/>
                <w:rFonts w:ascii="Arial Narrow" w:hAnsi="Arial Narrow"/>
              </w:rPr>
              <w:t xml:space="preserve">Specializzazione in Pediatria, </w:t>
            </w:r>
            <w:r w:rsidRPr="006D37A6">
              <w:rPr>
                <w:rStyle w:val="Enfasicorsivo"/>
                <w:rFonts w:ascii="Arial Narrow" w:hAnsi="Arial Narrow"/>
                <w:i w:val="0"/>
              </w:rPr>
              <w:t>Università di Parma</w:t>
            </w:r>
          </w:p>
          <w:p w14:paraId="18B368FC" w14:textId="77777777" w:rsidR="008C0DCE" w:rsidRPr="006D37A6" w:rsidRDefault="008C0DCE" w:rsidP="008C0DCE">
            <w:pPr>
              <w:rPr>
                <w:rStyle w:val="Enfasicorsivo"/>
                <w:rFonts w:ascii="Arial Narrow" w:hAnsi="Arial Narrow"/>
              </w:rPr>
            </w:pPr>
          </w:p>
          <w:p w14:paraId="20BFAA05" w14:textId="3E31D489" w:rsidR="008C0DCE" w:rsidRPr="006D37A6" w:rsidRDefault="008C0DCE" w:rsidP="008C0DCE">
            <w:pPr>
              <w:rPr>
                <w:rStyle w:val="Enfasicorsivo"/>
                <w:rFonts w:ascii="Arial Narrow" w:hAnsi="Arial Narrow"/>
                <w:i w:val="0"/>
              </w:rPr>
            </w:pPr>
            <w:r w:rsidRPr="006D37A6">
              <w:rPr>
                <w:rStyle w:val="Enfasicorsivo"/>
                <w:rFonts w:ascii="Arial Narrow" w:hAnsi="Arial Narrow"/>
                <w:i w:val="0"/>
              </w:rPr>
              <w:t>Università di Parma</w:t>
            </w:r>
          </w:p>
          <w:p w14:paraId="3ED5E398" w14:textId="77777777" w:rsidR="008C0DCE" w:rsidRPr="006D37A6" w:rsidRDefault="008C0DCE" w:rsidP="008C0DCE">
            <w:pPr>
              <w:rPr>
                <w:rStyle w:val="Enfasicorsivo"/>
                <w:rFonts w:ascii="Arial Narrow" w:hAnsi="Arial Narrow"/>
                <w:i w:val="0"/>
              </w:rPr>
            </w:pPr>
          </w:p>
          <w:p w14:paraId="3E48B302" w14:textId="5589F273" w:rsidR="00137162" w:rsidRPr="006D37A6" w:rsidRDefault="008C0DCE" w:rsidP="008C0DCE">
            <w:pPr>
              <w:rPr>
                <w:rStyle w:val="Enfasicorsivo"/>
                <w:rFonts w:ascii="Arial Narrow" w:hAnsi="Arial Narrow"/>
              </w:rPr>
            </w:pPr>
            <w:r w:rsidRPr="006D37A6">
              <w:rPr>
                <w:rStyle w:val="Enfasicorsivo"/>
                <w:rFonts w:ascii="Arial Narrow" w:hAnsi="Arial Narrow"/>
                <w:i w:val="0"/>
              </w:rPr>
              <w:t>50/50 cum laude.</w:t>
            </w:r>
            <w:r w:rsidRPr="006D37A6">
              <w:rPr>
                <w:rStyle w:val="Enfasicorsivo"/>
                <w:rFonts w:ascii="Arial Narrow" w:hAnsi="Arial Narrow"/>
              </w:rPr>
              <w:t xml:space="preserve"> </w:t>
            </w:r>
            <w:r w:rsidR="00137162" w:rsidRPr="006D37A6">
              <w:rPr>
                <w:rStyle w:val="Enfasicorsivo"/>
                <w:rFonts w:ascii="Arial Narrow" w:hAnsi="Arial Narrow"/>
              </w:rPr>
              <w:t>Tesi: Valutazione della funzionalità respiratoria con Oscillometria ad Impulsi in bambini nati pretermine con peso alla nascita &lt;1500 g: ruolo di IUGR</w:t>
            </w:r>
            <w:r w:rsidR="006D6E50" w:rsidRPr="006D37A6">
              <w:rPr>
                <w:rStyle w:val="Enfasicorsivo"/>
                <w:rFonts w:ascii="Arial Narrow" w:hAnsi="Arial Narrow"/>
              </w:rPr>
              <w:t>.</w:t>
            </w:r>
          </w:p>
          <w:p w14:paraId="3BA7EC9C" w14:textId="77777777" w:rsidR="008C0DCE" w:rsidRPr="006D37A6" w:rsidRDefault="008C0DCE" w:rsidP="008C0DCE">
            <w:pPr>
              <w:rPr>
                <w:rStyle w:val="Enfasicorsivo"/>
                <w:rFonts w:ascii="Arial Narrow" w:hAnsi="Arial Narrow"/>
              </w:rPr>
            </w:pPr>
          </w:p>
          <w:p w14:paraId="1D35771F" w14:textId="32928FEB" w:rsidR="008C0DCE" w:rsidRPr="006D37A6" w:rsidRDefault="008C0DCE" w:rsidP="008C0DCE">
            <w:pPr>
              <w:rPr>
                <w:rStyle w:val="Enfasicorsivo"/>
                <w:rFonts w:ascii="Arial Narrow" w:hAnsi="Arial Narrow"/>
                <w:i w:val="0"/>
              </w:rPr>
            </w:pPr>
            <w:r w:rsidRPr="006D37A6">
              <w:rPr>
                <w:rStyle w:val="Enfasicorsivo"/>
                <w:rFonts w:ascii="Arial Narrow" w:hAnsi="Arial Narrow"/>
              </w:rPr>
              <w:t>Specialista in Pediatria</w:t>
            </w:r>
          </w:p>
          <w:p w14:paraId="06083AC2" w14:textId="77777777" w:rsidR="00137162" w:rsidRPr="006D37A6" w:rsidRDefault="00137162" w:rsidP="008C0DC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hAnsi="Arial Narrow" w:cs="Times"/>
              </w:rPr>
            </w:pPr>
          </w:p>
        </w:tc>
      </w:tr>
      <w:tr w:rsidR="00137162" w:rsidRPr="006D37A6" w14:paraId="04409FDB" w14:textId="77777777" w:rsidTr="00137162">
        <w:trPr>
          <w:trHeight w:val="290"/>
        </w:trPr>
        <w:tc>
          <w:tcPr>
            <w:tcW w:w="2659" w:type="dxa"/>
            <w:tcBorders>
              <w:top w:val="nil"/>
              <w:left w:val="nil"/>
              <w:bottom w:val="nil"/>
              <w:right w:val="nil"/>
            </w:tcBorders>
            <w:shd w:val="clear" w:color="auto" w:fill="auto"/>
            <w:tcMar>
              <w:top w:w="80" w:type="dxa"/>
              <w:left w:w="80" w:type="dxa"/>
              <w:bottom w:w="80" w:type="dxa"/>
              <w:right w:w="80" w:type="dxa"/>
            </w:tcMar>
          </w:tcPr>
          <w:p w14:paraId="3A7BD335" w14:textId="77777777" w:rsidR="00137162" w:rsidRPr="006D37A6" w:rsidRDefault="00137162" w:rsidP="006862B0">
            <w:pPr>
              <w:pStyle w:val="Paragrafoelenco"/>
              <w:numPr>
                <w:ilvl w:val="0"/>
                <w:numId w:val="3"/>
              </w:numPr>
              <w:rPr>
                <w:rStyle w:val="Enfasicorsivo"/>
                <w:rFonts w:ascii="Arial Narrow" w:hAnsi="Arial Narrow"/>
                <w:i w:val="0"/>
                <w:u w:val="single"/>
              </w:rPr>
            </w:pPr>
            <w:r w:rsidRPr="006D37A6">
              <w:rPr>
                <w:rStyle w:val="Enfasicorsivo"/>
                <w:rFonts w:ascii="Arial Narrow" w:hAnsi="Arial Narrow"/>
                <w:i w:val="0"/>
                <w:u w:val="single"/>
              </w:rPr>
              <w:lastRenderedPageBreak/>
              <w:t>Ott 2002 - Lug 2008</w:t>
            </w:r>
          </w:p>
          <w:p w14:paraId="1A5B1BE6" w14:textId="77777777" w:rsidR="006D6E50" w:rsidRPr="006D37A6" w:rsidRDefault="006D6E50" w:rsidP="006862B0">
            <w:pPr>
              <w:rPr>
                <w:rFonts w:ascii="Arial Narrow" w:hAnsi="Arial Narrow"/>
              </w:rPr>
            </w:pPr>
          </w:p>
          <w:p w14:paraId="6B58CA7B" w14:textId="71EC8945" w:rsidR="006862B0" w:rsidRPr="006D37A6" w:rsidRDefault="006862B0" w:rsidP="006862B0">
            <w:pPr>
              <w:rPr>
                <w:rFonts w:ascii="Arial Narrow" w:hAnsi="Arial Narrow"/>
              </w:rPr>
            </w:pPr>
            <w:r w:rsidRPr="006D37A6">
              <w:rPr>
                <w:rFonts w:ascii="Arial Narrow" w:hAnsi="Arial Narrow"/>
              </w:rPr>
              <w:t>Nome e tipo di istituto di istruzione</w:t>
            </w:r>
          </w:p>
          <w:p w14:paraId="7AE47F52" w14:textId="77777777" w:rsidR="006862B0" w:rsidRPr="006D37A6" w:rsidRDefault="006862B0" w:rsidP="006862B0">
            <w:pPr>
              <w:rPr>
                <w:rFonts w:ascii="Arial Narrow" w:hAnsi="Arial Narrow"/>
              </w:rPr>
            </w:pPr>
          </w:p>
          <w:p w14:paraId="4B9B7006" w14:textId="53FBB891" w:rsidR="006862B0" w:rsidRPr="006D37A6" w:rsidRDefault="006862B0" w:rsidP="006862B0">
            <w:pPr>
              <w:rPr>
                <w:rFonts w:ascii="Arial Narrow" w:hAnsi="Arial Narrow"/>
              </w:rPr>
            </w:pPr>
            <w:r w:rsidRPr="006D37A6">
              <w:rPr>
                <w:rFonts w:ascii="Arial Narrow" w:hAnsi="Arial Narrow"/>
              </w:rPr>
              <w:t>Principali materie / abilità professionali oggetto dello studio</w:t>
            </w:r>
          </w:p>
          <w:p w14:paraId="37ED8805" w14:textId="77777777" w:rsidR="006862B0" w:rsidRPr="006D37A6" w:rsidRDefault="006862B0" w:rsidP="006862B0">
            <w:pPr>
              <w:rPr>
                <w:rFonts w:ascii="Arial Narrow" w:hAnsi="Arial Narrow"/>
              </w:rPr>
            </w:pPr>
          </w:p>
          <w:p w14:paraId="5E44BDEF" w14:textId="57A6E008" w:rsidR="006862B0" w:rsidRPr="006D37A6" w:rsidRDefault="006862B0" w:rsidP="006862B0">
            <w:pPr>
              <w:rPr>
                <w:rFonts w:ascii="Arial Narrow" w:hAnsi="Arial Narrow"/>
              </w:rPr>
            </w:pPr>
            <w:r w:rsidRPr="006D37A6">
              <w:rPr>
                <w:rFonts w:ascii="Arial Narrow" w:hAnsi="Arial Narrow"/>
              </w:rPr>
              <w:t>Qualifica conseguita</w:t>
            </w:r>
          </w:p>
          <w:p w14:paraId="407C2D7A" w14:textId="39FC422B" w:rsidR="006862B0" w:rsidRPr="006D37A6" w:rsidRDefault="006862B0" w:rsidP="006862B0">
            <w:pPr>
              <w:rPr>
                <w:rFonts w:ascii="Arial Narrow" w:hAnsi="Arial Narrow"/>
              </w:rPr>
            </w:pPr>
          </w:p>
        </w:tc>
        <w:tc>
          <w:tcPr>
            <w:tcW w:w="7143" w:type="dxa"/>
            <w:tcBorders>
              <w:top w:val="nil"/>
              <w:left w:val="nil"/>
              <w:bottom w:val="nil"/>
              <w:right w:val="nil"/>
            </w:tcBorders>
            <w:shd w:val="clear" w:color="auto" w:fill="auto"/>
            <w:tcMar>
              <w:top w:w="80" w:type="dxa"/>
              <w:left w:w="80" w:type="dxa"/>
              <w:bottom w:w="80" w:type="dxa"/>
              <w:right w:w="80" w:type="dxa"/>
            </w:tcMar>
          </w:tcPr>
          <w:p w14:paraId="76E98B1E" w14:textId="782B1CE2" w:rsidR="00137162" w:rsidRPr="006D37A6" w:rsidRDefault="006D6E50" w:rsidP="006862B0">
            <w:pPr>
              <w:rPr>
                <w:rStyle w:val="Enfasicorsivo"/>
                <w:rFonts w:ascii="Arial Narrow" w:hAnsi="Arial Narrow"/>
              </w:rPr>
            </w:pPr>
            <w:r w:rsidRPr="006D37A6">
              <w:rPr>
                <w:rStyle w:val="Enfasicorsivo"/>
                <w:rFonts w:ascii="Arial Narrow" w:hAnsi="Arial Narrow"/>
              </w:rPr>
              <w:t xml:space="preserve">Laurea in </w:t>
            </w:r>
            <w:r w:rsidR="00137162" w:rsidRPr="006D37A6">
              <w:rPr>
                <w:rStyle w:val="Enfasicorsivo"/>
                <w:rFonts w:ascii="Arial Narrow" w:hAnsi="Arial Narrow"/>
              </w:rPr>
              <w:t xml:space="preserve">Medicina e Chirurgia, </w:t>
            </w:r>
            <w:r w:rsidR="00137162" w:rsidRPr="006D37A6">
              <w:rPr>
                <w:rStyle w:val="Enfasicorsivo"/>
                <w:rFonts w:ascii="Arial Narrow" w:hAnsi="Arial Narrow"/>
                <w:i w:val="0"/>
              </w:rPr>
              <w:t>Università di Parma</w:t>
            </w:r>
          </w:p>
          <w:p w14:paraId="3EEE01FB" w14:textId="77777777" w:rsidR="006D6E50" w:rsidRPr="006D37A6" w:rsidRDefault="006D6E50" w:rsidP="006862B0">
            <w:pPr>
              <w:rPr>
                <w:rStyle w:val="Enfasicorsivo"/>
                <w:rFonts w:ascii="Arial Narrow" w:hAnsi="Arial Narrow"/>
                <w:i w:val="0"/>
              </w:rPr>
            </w:pPr>
          </w:p>
          <w:p w14:paraId="689F791D" w14:textId="783C5DF9" w:rsidR="006862B0" w:rsidRPr="006D37A6" w:rsidRDefault="006862B0" w:rsidP="006862B0">
            <w:pPr>
              <w:rPr>
                <w:rStyle w:val="Enfasicorsivo"/>
                <w:rFonts w:ascii="Arial Narrow" w:hAnsi="Arial Narrow"/>
                <w:i w:val="0"/>
              </w:rPr>
            </w:pPr>
            <w:r w:rsidRPr="006D37A6">
              <w:rPr>
                <w:rStyle w:val="Enfasicorsivo"/>
                <w:rFonts w:ascii="Arial Narrow" w:hAnsi="Arial Narrow"/>
                <w:i w:val="0"/>
              </w:rPr>
              <w:t>Università di Parma</w:t>
            </w:r>
          </w:p>
          <w:p w14:paraId="649A777D" w14:textId="77777777" w:rsidR="006862B0" w:rsidRPr="006D37A6" w:rsidRDefault="006862B0" w:rsidP="006862B0">
            <w:pPr>
              <w:rPr>
                <w:rStyle w:val="Enfasicorsivo"/>
                <w:rFonts w:ascii="Arial Narrow" w:hAnsi="Arial Narrow"/>
                <w:i w:val="0"/>
              </w:rPr>
            </w:pPr>
          </w:p>
          <w:p w14:paraId="3F89217A" w14:textId="3BBFFA9A" w:rsidR="00137162" w:rsidRPr="006D37A6" w:rsidRDefault="006862B0" w:rsidP="006862B0">
            <w:pPr>
              <w:rPr>
                <w:rStyle w:val="Enfasicorsivo"/>
                <w:rFonts w:ascii="Arial Narrow" w:hAnsi="Arial Narrow"/>
              </w:rPr>
            </w:pPr>
            <w:r w:rsidRPr="006D37A6">
              <w:rPr>
                <w:rStyle w:val="Enfasicorsivo"/>
                <w:rFonts w:ascii="Arial Narrow" w:hAnsi="Arial Narrow"/>
                <w:i w:val="0"/>
              </w:rPr>
              <w:t>110/110 cum laude.</w:t>
            </w:r>
            <w:r w:rsidRPr="006D37A6">
              <w:rPr>
                <w:rStyle w:val="Enfasicorsivo"/>
                <w:rFonts w:ascii="Arial Narrow" w:hAnsi="Arial Narrow"/>
              </w:rPr>
              <w:t xml:space="preserve"> </w:t>
            </w:r>
            <w:r w:rsidR="00137162" w:rsidRPr="006D37A6">
              <w:rPr>
                <w:rStyle w:val="Enfasicorsivo"/>
                <w:rFonts w:ascii="Arial Narrow" w:hAnsi="Arial Narrow"/>
              </w:rPr>
              <w:t>Tesi: Qualità della vita nei genitori di bamb</w:t>
            </w:r>
            <w:r w:rsidRPr="006D37A6">
              <w:rPr>
                <w:rStyle w:val="Enfasicorsivo"/>
                <w:rFonts w:ascii="Arial Narrow" w:hAnsi="Arial Narrow"/>
              </w:rPr>
              <w:t>ini con diabete mellito tipo 1</w:t>
            </w:r>
            <w:r w:rsidR="006D6E50" w:rsidRPr="006D37A6">
              <w:rPr>
                <w:rStyle w:val="Enfasicorsivo"/>
                <w:rFonts w:ascii="Arial Narrow" w:hAnsi="Arial Narrow"/>
              </w:rPr>
              <w:t>.</w:t>
            </w:r>
            <w:r w:rsidRPr="006D37A6">
              <w:rPr>
                <w:rStyle w:val="Enfasicorsivo"/>
                <w:rFonts w:ascii="Arial Narrow" w:hAnsi="Arial Narrow"/>
              </w:rPr>
              <w:t xml:space="preserve"> </w:t>
            </w:r>
          </w:p>
          <w:p w14:paraId="1A0B925A" w14:textId="77777777" w:rsidR="006862B0" w:rsidRPr="006D37A6" w:rsidRDefault="006862B0" w:rsidP="006862B0">
            <w:pPr>
              <w:rPr>
                <w:rStyle w:val="Enfasicorsivo"/>
                <w:rFonts w:ascii="Arial Narrow" w:hAnsi="Arial Narrow"/>
              </w:rPr>
            </w:pPr>
          </w:p>
          <w:p w14:paraId="66A0F530" w14:textId="77777777" w:rsidR="006862B0" w:rsidRPr="006D37A6" w:rsidRDefault="006862B0" w:rsidP="006862B0">
            <w:pPr>
              <w:rPr>
                <w:rStyle w:val="Enfasicorsivo"/>
                <w:rFonts w:ascii="Arial Narrow" w:hAnsi="Arial Narrow"/>
              </w:rPr>
            </w:pPr>
          </w:p>
          <w:p w14:paraId="788AEA04" w14:textId="171A4A4C" w:rsidR="006862B0" w:rsidRPr="006D37A6" w:rsidRDefault="006862B0" w:rsidP="006862B0">
            <w:pPr>
              <w:rPr>
                <w:rFonts w:ascii="Arial Narrow" w:hAnsi="Arial Narrow"/>
              </w:rPr>
            </w:pPr>
            <w:r w:rsidRPr="006D37A6">
              <w:rPr>
                <w:rStyle w:val="Enfasicorsivo"/>
                <w:rFonts w:ascii="Arial Narrow" w:hAnsi="Arial Narrow"/>
              </w:rPr>
              <w:t>Medico chirurgo</w:t>
            </w:r>
          </w:p>
        </w:tc>
      </w:tr>
      <w:tr w:rsidR="00137162" w:rsidRPr="006D37A6" w14:paraId="172F67B9" w14:textId="77777777" w:rsidTr="00137162">
        <w:trPr>
          <w:trHeight w:val="633"/>
        </w:trPr>
        <w:tc>
          <w:tcPr>
            <w:tcW w:w="2659" w:type="dxa"/>
            <w:tcBorders>
              <w:top w:val="nil"/>
              <w:left w:val="nil"/>
              <w:bottom w:val="nil"/>
              <w:right w:val="nil"/>
            </w:tcBorders>
            <w:shd w:val="clear" w:color="auto" w:fill="auto"/>
            <w:tcMar>
              <w:top w:w="80" w:type="dxa"/>
              <w:left w:w="80" w:type="dxa"/>
              <w:bottom w:w="80" w:type="dxa"/>
              <w:right w:w="80" w:type="dxa"/>
            </w:tcMar>
          </w:tcPr>
          <w:p w14:paraId="3E414689" w14:textId="1E3BF4DF" w:rsidR="00B27006" w:rsidRPr="00B855DE" w:rsidRDefault="00137162" w:rsidP="00C352B1">
            <w:pPr>
              <w:pStyle w:val="Paragrafoelenco"/>
              <w:numPr>
                <w:ilvl w:val="0"/>
                <w:numId w:val="3"/>
              </w:numPr>
              <w:spacing w:line="276" w:lineRule="auto"/>
              <w:rPr>
                <w:rFonts w:ascii="Arial Narrow" w:hAnsi="Arial Narrow" w:cs="Arial"/>
                <w:u w:val="single"/>
              </w:rPr>
            </w:pPr>
            <w:r w:rsidRPr="006D37A6">
              <w:rPr>
                <w:rStyle w:val="Enfasicorsivo"/>
                <w:rFonts w:ascii="Arial Narrow" w:hAnsi="Arial Narrow" w:cs="Arial"/>
                <w:i w:val="0"/>
                <w:u w:val="single"/>
              </w:rPr>
              <w:t xml:space="preserve">1997 </w:t>
            </w:r>
            <w:r w:rsidR="00B27006" w:rsidRPr="006D37A6">
              <w:rPr>
                <w:rStyle w:val="Enfasicorsivo"/>
                <w:rFonts w:ascii="Arial Narrow" w:hAnsi="Arial Narrow" w:cs="Arial"/>
                <w:i w:val="0"/>
                <w:u w:val="single"/>
              </w:rPr>
              <w:t>–</w:t>
            </w:r>
            <w:r w:rsidRPr="006D37A6">
              <w:rPr>
                <w:rStyle w:val="Enfasicorsivo"/>
                <w:rFonts w:ascii="Arial Narrow" w:hAnsi="Arial Narrow" w:cs="Arial"/>
                <w:i w:val="0"/>
                <w:u w:val="single"/>
              </w:rPr>
              <w:t xml:space="preserve"> 2002</w:t>
            </w:r>
          </w:p>
        </w:tc>
        <w:tc>
          <w:tcPr>
            <w:tcW w:w="7143" w:type="dxa"/>
            <w:tcBorders>
              <w:top w:val="nil"/>
              <w:left w:val="nil"/>
              <w:bottom w:val="nil"/>
              <w:right w:val="nil"/>
            </w:tcBorders>
            <w:shd w:val="clear" w:color="auto" w:fill="auto"/>
            <w:tcMar>
              <w:top w:w="80" w:type="dxa"/>
              <w:left w:w="80" w:type="dxa"/>
              <w:bottom w:w="80" w:type="dxa"/>
              <w:right w:w="80" w:type="dxa"/>
            </w:tcMar>
          </w:tcPr>
          <w:p w14:paraId="377B7B21" w14:textId="02874428" w:rsidR="00B27006" w:rsidRPr="00C51AE6" w:rsidRDefault="006D6E50" w:rsidP="00B855DE">
            <w:pPr>
              <w:spacing w:line="276" w:lineRule="auto"/>
              <w:rPr>
                <w:rFonts w:ascii="Arial Narrow" w:hAnsi="Arial Narrow" w:cs="Arial"/>
                <w:iCs/>
              </w:rPr>
            </w:pPr>
            <w:r w:rsidRPr="006D37A6">
              <w:rPr>
                <w:rStyle w:val="Enfasicorsivo"/>
                <w:rFonts w:ascii="Arial Narrow" w:hAnsi="Arial Narrow" w:cs="Arial"/>
              </w:rPr>
              <w:t>Diploma</w:t>
            </w:r>
            <w:r w:rsidRPr="006D37A6">
              <w:rPr>
                <w:rStyle w:val="Enfasicorsivo"/>
                <w:rFonts w:ascii="Arial Narrow" w:hAnsi="Arial Narrow" w:cs="Arial"/>
                <w:i w:val="0"/>
              </w:rPr>
              <w:t xml:space="preserve"> di scuola superiore, L</w:t>
            </w:r>
            <w:r w:rsidR="00137162" w:rsidRPr="006D37A6">
              <w:rPr>
                <w:rStyle w:val="Enfasicorsivo"/>
                <w:rFonts w:ascii="Arial Narrow" w:hAnsi="Arial Narrow" w:cs="Arial"/>
                <w:i w:val="0"/>
              </w:rPr>
              <w:t>iceo classico G.D. Romagnosi, Parm</w:t>
            </w:r>
            <w:r w:rsidR="00B27006" w:rsidRPr="006D37A6">
              <w:rPr>
                <w:rStyle w:val="Enfasicorsivo"/>
                <w:rFonts w:ascii="Arial Narrow" w:hAnsi="Arial Narrow" w:cs="Arial"/>
                <w:i w:val="0"/>
              </w:rPr>
              <w:t>a</w:t>
            </w:r>
          </w:p>
        </w:tc>
      </w:tr>
    </w:tbl>
    <w:p w14:paraId="787C7C7F" w14:textId="77777777" w:rsidR="009C641B" w:rsidRPr="00C51AE6" w:rsidRDefault="009C641B" w:rsidP="00B27006">
      <w:pPr>
        <w:spacing w:line="360" w:lineRule="auto"/>
        <w:rPr>
          <w:rFonts w:ascii="Arial Narrow" w:hAnsi="Arial Narrow"/>
          <w:u w:val="single"/>
        </w:rPr>
      </w:pPr>
    </w:p>
    <w:p w14:paraId="24F6B753" w14:textId="37E9C251" w:rsidR="00C352B1" w:rsidRPr="00FD2963" w:rsidRDefault="00C352B1" w:rsidP="00FD2963">
      <w:pPr>
        <w:spacing w:before="120" w:after="120"/>
        <w:rPr>
          <w:rFonts w:ascii="Arial Narrow" w:hAnsi="Arial Narrow"/>
          <w:b/>
        </w:rPr>
      </w:pPr>
      <w:r w:rsidRPr="00FD2963">
        <w:rPr>
          <w:rFonts w:ascii="Arial Narrow" w:hAnsi="Arial Narrow"/>
          <w:b/>
        </w:rPr>
        <w:t>Attività di formazione e ricerca</w:t>
      </w:r>
      <w:r w:rsidR="0087757E" w:rsidRPr="00FD2963">
        <w:rPr>
          <w:rFonts w:ascii="Arial Narrow" w:hAnsi="Arial Narrow"/>
          <w:b/>
        </w:rPr>
        <w:t xml:space="preserve"> presso qualificati atenei e istituti di ricerca </w:t>
      </w:r>
      <w:r w:rsidRPr="00FD2963">
        <w:rPr>
          <w:rFonts w:ascii="Arial Narrow" w:hAnsi="Arial Narrow"/>
          <w:b/>
        </w:rPr>
        <w:t xml:space="preserve">italiani o stranieri </w:t>
      </w:r>
    </w:p>
    <w:p w14:paraId="5B516370" w14:textId="001B5FA8" w:rsidR="0087757E" w:rsidRPr="00FD2963" w:rsidRDefault="0087757E" w:rsidP="00FD2963">
      <w:pPr>
        <w:pStyle w:val="Paragrafoelenco"/>
        <w:numPr>
          <w:ilvl w:val="0"/>
          <w:numId w:val="3"/>
        </w:numPr>
        <w:spacing w:before="120" w:after="120"/>
        <w:rPr>
          <w:rFonts w:ascii="Arial Narrow" w:hAnsi="Arial Narrow"/>
        </w:rPr>
      </w:pPr>
      <w:r w:rsidRPr="00FD2963">
        <w:rPr>
          <w:rFonts w:ascii="Arial Narrow" w:hAnsi="Arial Narrow"/>
        </w:rPr>
        <w:t xml:space="preserve">Fellowship di 12 mesi durante il Dottorato di Ricerca presso l'Imperial College London, Inflammation, Repair &amp; Development Section, Clare Lloyd group (Supervisor Prof. Sejal Saglani) con una ricerca sulle cellule linfoidi innate e la immunità neonatale (Analysis of neonatal immunity with flow cytometry: innate lymphoid cells in cord blood and their role in atopy). Dalla fellowship è stata prodotta la seguente pubblicazione: Saglani S, Gregory LG, Manghera AK, Branchett WJ, Uwadiae F, Entwistle LJ, Oliver RA, Vasiliou JE, Sherburn R, Lui S, Puttur F, Vöhringer D, Walker SA, Buckley J, Grychtol R, Fainardi V, Denney L, Byrne A, von Mutius E, Bush A, Lloyd CM. </w:t>
      </w:r>
      <w:r w:rsidRPr="00FD2963">
        <w:rPr>
          <w:rFonts w:ascii="Arial Narrow" w:hAnsi="Arial Narrow"/>
          <w:lang w:val="en-GB"/>
        </w:rPr>
        <w:t xml:space="preserve">Inception of early-life allergen-induced airway hyperresponsiveness is reliant on IL-13+CD4+ T cells. </w:t>
      </w:r>
      <w:r w:rsidRPr="00FD2963">
        <w:rPr>
          <w:rFonts w:ascii="Arial Narrow" w:hAnsi="Arial Narrow"/>
        </w:rPr>
        <w:t>Sci Immunol. 2018 Sep 7;3(27). Grazie alla fellowship il Dottorato di Ricerca ha beneficiato il titolo internazionale di "Doctor Europeus". dal 01-04-2015 al 01-04-2016</w:t>
      </w:r>
    </w:p>
    <w:p w14:paraId="20649037" w14:textId="27ADBAF4" w:rsidR="0087757E" w:rsidRPr="00FD2963" w:rsidRDefault="0087757E" w:rsidP="00FD2963">
      <w:pPr>
        <w:spacing w:before="120" w:after="120"/>
        <w:rPr>
          <w:rFonts w:ascii="Arial Narrow" w:hAnsi="Arial Narrow"/>
          <w:b/>
        </w:rPr>
      </w:pPr>
    </w:p>
    <w:p w14:paraId="3D0B7FF8" w14:textId="2F4FB878" w:rsidR="009C641B" w:rsidRPr="00FD2963" w:rsidRDefault="009C641B" w:rsidP="00FD2963">
      <w:pPr>
        <w:spacing w:before="120" w:after="120"/>
        <w:rPr>
          <w:rFonts w:ascii="Arial Narrow" w:hAnsi="Arial Narrow"/>
          <w:b/>
        </w:rPr>
      </w:pPr>
      <w:r w:rsidRPr="00FD2963">
        <w:rPr>
          <w:rFonts w:ascii="Arial Narrow" w:hAnsi="Arial Narrow"/>
          <w:b/>
        </w:rPr>
        <w:t xml:space="preserve">Organizzazione o partecipazione come relatore a convegni di carattere scientifico in Italia o all'estero </w:t>
      </w:r>
    </w:p>
    <w:p w14:paraId="3D9EFC05" w14:textId="77777777" w:rsidR="009C641B" w:rsidRPr="005714DE" w:rsidRDefault="009C641B" w:rsidP="00FD2963">
      <w:pPr>
        <w:pStyle w:val="Paragrafoelenco"/>
        <w:numPr>
          <w:ilvl w:val="0"/>
          <w:numId w:val="3"/>
        </w:numPr>
        <w:spacing w:before="120" w:after="120"/>
        <w:rPr>
          <w:rFonts w:ascii="Arial Narrow" w:hAnsi="Arial Narrow"/>
          <w:lang w:val="en-GB"/>
        </w:rPr>
      </w:pPr>
      <w:r w:rsidRPr="005714DE">
        <w:rPr>
          <w:rFonts w:ascii="Arial Narrow" w:hAnsi="Arial Narrow"/>
          <w:lang w:val="en-GB"/>
        </w:rPr>
        <w:t xml:space="preserve">POSTER PRESENTATION: Title "PRE-SCHOOL RECURRENT WHEEZING AND ITS RELATIONSHIP WITH LUNG FUNCTION" presented during the European Respiratory Congress held in Barcelona, Spain from 18 to 22 Sept 2010 (Abstract Number: 258274). dal 18-09-2010 al 22-09-2010 </w:t>
      </w:r>
    </w:p>
    <w:p w14:paraId="4E553044" w14:textId="77777777" w:rsidR="009C641B" w:rsidRPr="00FD2963" w:rsidRDefault="009C641B" w:rsidP="00FD2963">
      <w:pPr>
        <w:pStyle w:val="Paragrafoelenco"/>
        <w:numPr>
          <w:ilvl w:val="0"/>
          <w:numId w:val="3"/>
        </w:numPr>
        <w:spacing w:before="120" w:after="120"/>
        <w:rPr>
          <w:rFonts w:ascii="Arial Narrow" w:hAnsi="Arial Narrow"/>
        </w:rPr>
      </w:pPr>
      <w:r w:rsidRPr="005714DE">
        <w:rPr>
          <w:rFonts w:ascii="Arial Narrow" w:hAnsi="Arial Narrow"/>
          <w:lang w:val="en-GB"/>
        </w:rPr>
        <w:t xml:space="preserve">POSTER PRESENTATION - Titolo "IOS in school-aged children born preterm: Is small for gestational age a risk factor for small airway dysfunction?". </w:t>
      </w:r>
      <w:r w:rsidRPr="005714DE">
        <w:rPr>
          <w:rFonts w:ascii="Arial Narrow" w:hAnsi="Arial Narrow"/>
        </w:rPr>
        <w:t>Valentina</w:t>
      </w:r>
      <w:r w:rsidRPr="00FD2963">
        <w:rPr>
          <w:rFonts w:ascii="Arial Narrow" w:hAnsi="Arial Narrow"/>
        </w:rPr>
        <w:t xml:space="preserve"> Fainardi, Eleonora Sapienza, Elisabetta Teopompi, Giovanna Pisi, Cinzia Magnani, Alfredo Chetta. European Respiratory Journal Sep 2014, 44 (Suppl 58) P1255. dal 08-09-2014 al 08-09-2014 </w:t>
      </w:r>
    </w:p>
    <w:p w14:paraId="422F51D9"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"La terapia intermittente con steroidi inalatori nella gestione dell'asma lieve persistente". XVIII Congresso Nazionale della Società Italiana di Malattie Respiratorie Infantili (SIMRI) - Firenze 2-4 ottobre 2014 dal 03-10-2014 al 03-10-2014 </w:t>
      </w:r>
    </w:p>
    <w:p w14:paraId="48FFF31A"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CHAIR presso la Thematic Poster Session dal titolo "Paediatric respiratory physiology". Thematic poster tenutasi in corso dell'European Respiratory Society (ERS) International Congress 2022, Amsterdam, </w:t>
      </w:r>
      <w:proofErr w:type="gramStart"/>
      <w:r w:rsidRPr="00FD2963">
        <w:rPr>
          <w:rFonts w:ascii="Arial Narrow" w:hAnsi="Arial Narrow"/>
        </w:rPr>
        <w:t>Settembre</w:t>
      </w:r>
      <w:proofErr w:type="gramEnd"/>
      <w:r w:rsidRPr="00FD2963">
        <w:rPr>
          <w:rFonts w:ascii="Arial Narrow" w:hAnsi="Arial Narrow"/>
        </w:rPr>
        <w:t xml:space="preserve"> 2015 dal 27-09-2015 al 27-09-2015 </w:t>
      </w:r>
    </w:p>
    <w:p w14:paraId="70BB6114"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lang w:val="en-GB"/>
        </w:rPr>
        <w:t xml:space="preserve">CHAIR presso la Thematic Poster Session dal titolo " Monitoring sleep-disordered breathing in children and adults". </w:t>
      </w:r>
      <w:r w:rsidRPr="00FD2963">
        <w:rPr>
          <w:rFonts w:ascii="Arial Narrow" w:hAnsi="Arial Narrow"/>
        </w:rPr>
        <w:t xml:space="preserve">Thematic poster tenutasi durante l'European Respiratory Society (ERS) International Congress 2022, Amsterdam, </w:t>
      </w:r>
      <w:proofErr w:type="gramStart"/>
      <w:r w:rsidRPr="00FD2963">
        <w:rPr>
          <w:rFonts w:ascii="Arial Narrow" w:hAnsi="Arial Narrow"/>
        </w:rPr>
        <w:t>Settembre</w:t>
      </w:r>
      <w:proofErr w:type="gramEnd"/>
      <w:r w:rsidRPr="00FD2963">
        <w:rPr>
          <w:rFonts w:ascii="Arial Narrow" w:hAnsi="Arial Narrow"/>
        </w:rPr>
        <w:t xml:space="preserve"> 2015 dal 29-09-2015 al 29-09-2015 </w:t>
      </w:r>
    </w:p>
    <w:p w14:paraId="2745E473" w14:textId="77777777" w:rsidR="009C641B" w:rsidRPr="00FD2963" w:rsidRDefault="009C641B" w:rsidP="00FD2963">
      <w:pPr>
        <w:pStyle w:val="Paragrafoelenco"/>
        <w:numPr>
          <w:ilvl w:val="0"/>
          <w:numId w:val="3"/>
        </w:numPr>
        <w:spacing w:before="120" w:after="120"/>
        <w:rPr>
          <w:rFonts w:ascii="Arial Narrow" w:hAnsi="Arial Narrow"/>
          <w:lang w:val="en-GB"/>
        </w:rPr>
      </w:pPr>
      <w:r w:rsidRPr="00FD2963">
        <w:rPr>
          <w:rFonts w:ascii="Arial Narrow" w:hAnsi="Arial Narrow"/>
          <w:lang w:val="en-GB"/>
        </w:rPr>
        <w:t xml:space="preserve">POSTER PRESENTATION - Titolo: "IL-4 AND IL-13 SECRETING TYPE2 INNATEL YMPHOID CELLS ARE PRESENT IN HUMAN CORD BLOOD. TRANSLATIONAL RESEARCH IN ASTHMA. Fainardi V., Nagakumar P., Saglani S., Lloyd C. XV International Congress on Pediatric Pulmonology (CIPP), 23-26 Giugno 2016. Pediatric Pulmonology Supplement: Abstracts from the XV CIPP Meeting, Volume 51, Issue S43.S60-S89. dal 23-06-2016 al 26-06-2016 </w:t>
      </w:r>
    </w:p>
    <w:p w14:paraId="5116F8E0"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POSTER PRESENTATION: Cellule linfoidi innate di tipo 2 nel sangue di cordone ombelicale: produzione di IL-13 e differenze tra maschi e femmine. Congresso nazionale Società Italiana di malattie Respiratorie Infantili (SIMRI), Roma, 13-15.10.2016. dal 15-10-2016 al 15-10-2016 </w:t>
      </w:r>
    </w:p>
    <w:p w14:paraId="1466EE93" w14:textId="77777777" w:rsidR="009C641B" w:rsidRPr="00FD2963" w:rsidRDefault="009C641B" w:rsidP="00FD2963">
      <w:pPr>
        <w:pStyle w:val="Paragrafoelenco"/>
        <w:numPr>
          <w:ilvl w:val="0"/>
          <w:numId w:val="3"/>
        </w:numPr>
        <w:spacing w:before="120" w:after="120"/>
        <w:rPr>
          <w:rFonts w:ascii="Arial Narrow" w:hAnsi="Arial Narrow"/>
          <w:lang w:val="en-GB"/>
        </w:rPr>
      </w:pPr>
      <w:r w:rsidRPr="00FD2963">
        <w:rPr>
          <w:rFonts w:ascii="Arial Narrow" w:hAnsi="Arial Narrow"/>
          <w:lang w:val="en-GB"/>
        </w:rPr>
        <w:t xml:space="preserve">POSTER PRESENTATION: Title: "Role of osteopathic manipulative treatment in cystic fibrosis: a pilot study". Presented during the 41st European Cystic Fibrosis Conference, 07 - 10 June 2017, held in Belgrade, Serbia. dal 07-06-2017 al 07-06-2017 </w:t>
      </w:r>
    </w:p>
    <w:p w14:paraId="7FED1A54" w14:textId="77777777" w:rsidR="009C641B" w:rsidRPr="00FD2963" w:rsidRDefault="009C641B" w:rsidP="00FD2963">
      <w:pPr>
        <w:pStyle w:val="Paragrafoelenco"/>
        <w:numPr>
          <w:ilvl w:val="0"/>
          <w:numId w:val="3"/>
        </w:numPr>
        <w:spacing w:before="120" w:after="120"/>
        <w:rPr>
          <w:rFonts w:ascii="Arial Narrow" w:hAnsi="Arial Narrow"/>
          <w:lang w:val="en-GB"/>
        </w:rPr>
      </w:pPr>
      <w:r w:rsidRPr="00FD2963">
        <w:rPr>
          <w:rFonts w:ascii="Arial Narrow" w:hAnsi="Arial Narrow"/>
          <w:lang w:val="en-GB"/>
        </w:rPr>
        <w:t xml:space="preserve">POSTER PRESENTATION - Titolo "Depression and anxiety in patients with cystic fibrosis before and during Covid 19 pandemic". </w:t>
      </w:r>
      <w:r w:rsidRPr="00FD2963">
        <w:rPr>
          <w:rFonts w:ascii="Arial Narrow" w:hAnsi="Arial Narrow"/>
        </w:rPr>
        <w:t xml:space="preserve">Kaltra Skenderaj, Valentina Fainardi, Silvia Dioni, Susanna Esposito, Giovanna Pisi. </w:t>
      </w:r>
      <w:r w:rsidRPr="00FD2963">
        <w:rPr>
          <w:rFonts w:ascii="Arial Narrow" w:hAnsi="Arial Narrow"/>
          <w:lang w:val="en-GB"/>
        </w:rPr>
        <w:t xml:space="preserve">European Respiratory Journal Sep 2021, 58 (suppl 65) OA2678; DOI: 10.1183/13993003.congress-2021.OA2678. This abstract was presented at the 2021 ERS International Congress, in session “Prediction of exacerbations in patients with COPD”. dal 07-09-2021 al 07-09-2021 </w:t>
      </w:r>
    </w:p>
    <w:p w14:paraId="078559F5"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lang w:val="en-GB"/>
        </w:rPr>
        <w:lastRenderedPageBreak/>
        <w:t xml:space="preserve">CHAIR nella Oral </w:t>
      </w:r>
      <w:proofErr w:type="gramStart"/>
      <w:r w:rsidRPr="00FD2963">
        <w:rPr>
          <w:rFonts w:ascii="Arial Narrow" w:hAnsi="Arial Narrow"/>
          <w:lang w:val="en-GB"/>
        </w:rPr>
        <w:t>presentation</w:t>
      </w:r>
      <w:proofErr w:type="gramEnd"/>
      <w:r w:rsidRPr="00FD2963">
        <w:rPr>
          <w:rFonts w:ascii="Arial Narrow" w:hAnsi="Arial Narrow"/>
          <w:lang w:val="en-GB"/>
        </w:rPr>
        <w:t xml:space="preserve"> Session dal titolo "Advances in childhood asthma: biologics, biomarkers and infections”. </w:t>
      </w:r>
      <w:r w:rsidRPr="00FD2963">
        <w:rPr>
          <w:rFonts w:ascii="Arial Narrow" w:hAnsi="Arial Narrow"/>
        </w:rPr>
        <w:t xml:space="preserve">Oral presentation tenutasi in corso dell'European Respiratory Society (ERS) International Congress 2021, Virtual dal 10-09-2021 al 10-09-2021 </w:t>
      </w:r>
    </w:p>
    <w:p w14:paraId="6080051F"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POSTER PRESENTATION - Titolo: " FUNZIONALITÀ RESPIRATORIA NEI PAZIENTI CON DREPANOCITOSI: SPIROMETRIA, IOS E LCI" V. Fainardi, A. Meoli, V. Chine’, K. Skenderaj, C. Quiligotti, C. Tripodi, A. Barone, S. Esposito, G. Pisi (Parma). XXV congresso della Società Italiana di Malattie Respiratorie Infantili (SIMRI) 2021, Verona 24-26 ottobre 2021 - virtual edition dal 24-10-2021 al 24-10-2021 </w:t>
      </w:r>
    </w:p>
    <w:p w14:paraId="370E9AAB"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POSTER PRESENTATION - Titolo: " VALUTAZIONE DELLA FUNZIONALITA’ RESPIRATORIA NEI BAMBINI CON PREGRESSA INFEZIONE DA COVID19" M. Motta, R. Grandinetti, M. Tornisiello, K. Skenderaj, C. Quiligotti, V. Fainardi, G. Pisi, S. Esposito (Parma). XXV congresso della Società Italiana di Malattie Respiratorie Infantili (SIMRI) 2021, Verona 24-26 ottobre 2021 - virtual edition dal 24-10-2021 al 24-10-2021 </w:t>
      </w:r>
    </w:p>
    <w:p w14:paraId="71276936"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“Raccomandazioni sulla gestione dell’attacco acuto di asma in età pediatrica”. Parma Pediatria 2022 live streaming su piattaforma digitale, terza edizione – Parma 25 e 26 marzo 2022 dal 25-03-2022 al 25-03-2022 POSTER PRESENTATION dal titolo "Prevalence of multi-drug, antimicrobial-resistant bacteria in children with cystic fibrosis" presentato al congresso: European Cystic Fibrosis Society 2022 (numero 501). dal 10-06-2022 al 10-06-2022 </w:t>
      </w:r>
    </w:p>
    <w:p w14:paraId="3B91EC92"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lang w:val="en-GB"/>
        </w:rPr>
        <w:t xml:space="preserve">COMUNICAZIONE ORALE dal titolo: Effect of the modulating therapy with elexacaftor/tezacaftor/ivacaftor on lung morphology and lung function in patients with cystic fibrosis". SESSION 4: Medical imaging and tools for prevention, diagnosis, monitoring, and treatment of diseases. </w:t>
      </w:r>
      <w:r w:rsidRPr="00FD2963">
        <w:rPr>
          <w:rFonts w:ascii="Arial Narrow" w:hAnsi="Arial Narrow"/>
        </w:rPr>
        <w:t xml:space="preserve">Research Day dipartimento di Medicina e Chirurgia, Università di Parma. 7 ottobre 2022 dal 07-10-2022 al 07-10-2022 </w:t>
      </w:r>
    </w:p>
    <w:p w14:paraId="680D1012"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COMUNICAZIONE ORALE dal titolo: "Prevalenza di scoliosi nei pazienti pediatrici con Fibrosi Cistica". XXVI Congresso Nazionale della Società Italiana di Malattie Respiratorie Infantili (SIMRI) Palermo 27-29 ottobre 2022 dal 27-10-2022 al 29-10-2022 </w:t>
      </w:r>
    </w:p>
    <w:p w14:paraId="633548A5"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POSTER PRESENTATION: titolo “Bronchiectasie non-FC: dati di due centri di pneumologia pediatrica dell'Emilia Romagna”. XXVI Congresso Nazionale della Società Italiana di Malattie Respiratorie Infantili (SIMRI) - Palermo 27-29 ottobre 2022 dal 27-10-2022 al 29-10-2022 </w:t>
      </w:r>
    </w:p>
    <w:p w14:paraId="17431BB7"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"Ultime dal laboratorio di biologia molecolare". XXVI Congresso Nazionale della Società Italiana di Malattie Respiratorie Infantili (SIMRI) - Palermo 27-29 ottobre 2022 dal 27-10-2022 al 29-10-2022 </w:t>
      </w:r>
    </w:p>
    <w:p w14:paraId="18A86EA4"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"L’importanza dello screening neonatale". XXVI Congresso Nazionale della Società Italiana di Malattie Respiratorie Infantili (SIMRI) - Palermo 27-29 ottobre 2022 dal 27-10-2022 al 29-10-2022 </w:t>
      </w:r>
    </w:p>
    <w:p w14:paraId="2B2D5DD2"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POSTER PRESENTATION: titolo “Bronchiolite obliterante post-infettiva: dati di due centri di pneumologia pediatrica dell'Emilia Romagna”. XXVI Congresso Nazionale della Società Italiana di Malattie Respiratorie Infantili (SIMRI) - Palermo 27-29 ottobre 2022 dal 27-10-2022 al 29-10-2022 </w:t>
      </w:r>
    </w:p>
    <w:p w14:paraId="7D661682"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"Infezione da SARS-CoV 2 nei pazienti affetti da fibrosi cistica”. Parmapediatria - Parmaperatoner – Parma, Hotel Parma e Congressi 17 e 18 febbraio 2023 dal 18-02-2023 al 18-02-2023 </w:t>
      </w:r>
    </w:p>
    <w:p w14:paraId="47B27B6D" w14:textId="77777777"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“Esperienza di un Pneumologo Pediatra”. Il Virus Respiratorio Sinciziale in Emilia Romagna: aggiornamenti, approfondimenti e confronto in tema di bronchiolite – Bologna 14 aprile 2023 dal 14-04-2023 al 14-04-2023 </w:t>
      </w:r>
    </w:p>
    <w:p w14:paraId="781CEF00" w14:textId="4CDF9ECE" w:rsidR="00713121" w:rsidRPr="00FD2963" w:rsidRDefault="009C641B" w:rsidP="00FD2963">
      <w:pPr>
        <w:pStyle w:val="Paragrafoelenco"/>
        <w:numPr>
          <w:ilvl w:val="0"/>
          <w:numId w:val="3"/>
        </w:numPr>
        <w:spacing w:before="120" w:after="120"/>
        <w:rPr>
          <w:rFonts w:ascii="Arial Narrow" w:hAnsi="Arial Narrow"/>
          <w:lang w:val="en-GB"/>
        </w:rPr>
      </w:pPr>
      <w:r w:rsidRPr="00FD2963">
        <w:rPr>
          <w:rFonts w:ascii="Arial Narrow" w:hAnsi="Arial Narrow"/>
          <w:lang w:val="en-GB"/>
        </w:rPr>
        <w:t xml:space="preserve">POSTER PRESENTATION - Titolo: "Structural changes in lung morphology after modulating therapy with elexacaftor/tezacaftor/ivacaftor in patients with cystic fibrosis". </w:t>
      </w:r>
      <w:r w:rsidRPr="00FD2963">
        <w:rPr>
          <w:rFonts w:ascii="Arial Narrow" w:hAnsi="Arial Narrow"/>
        </w:rPr>
        <w:t xml:space="preserve">Valentina Fainardi, Kaltra Skenderaj, Andrea Ciuni, Gianluca Milanese, Michela Deolmi, Francesco Longo, Nicola Sverzellati, Susanna Esposito, Giovanna Pisi. </w:t>
      </w:r>
      <w:r w:rsidRPr="00FD2963">
        <w:rPr>
          <w:rFonts w:ascii="Arial Narrow" w:hAnsi="Arial Narrow"/>
          <w:lang w:val="en-GB"/>
        </w:rPr>
        <w:t xml:space="preserve">European Respiratory Society Congress, Milano 2023. European Respiratory Journal Sep 2023, 62 (suppl 67) PA2147; DOI: 10.1183/13993003.congress-2023.PA2147. This abstract was presented at the 2023 ERS International Congress, in session “Inflammatory endotyping: the macrophage across disease areas”. dal 10-09-2023 al 10-09-2023 </w:t>
      </w:r>
    </w:p>
    <w:p w14:paraId="557F637D"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 Fenotipi ed endotipi nella fibrosi cistica". XXVII Congresso Nazionale della Società Italiana di Malattie Respiratorie Infantili (SIMRI) - Roma 21-23 settembre 2023 dal 21-09-2023 al 23-09-2023 </w:t>
      </w:r>
    </w:p>
    <w:p w14:paraId="7433E3E5" w14:textId="5436CDBB"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Organizzatore come membro della faculty del congresso "La pediatria che cambia - on the road: gestione integrata fra ospedale e territorio dei bambini affetti da malattie croniche, gestione capillare delle urgenze emergenze". Parma 18 aprile 2024 dal 18-04-2024 al 18-04-2024 </w:t>
      </w:r>
    </w:p>
    <w:p w14:paraId="5E326C20"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"La gestione del paziente con malattie respiratorie e patologia allergiche - Preschool wheezing". Congresso "La pediatria che cambia - on the road". Parma 18 aprile 2024 dal 18-04-2024 al 18-04-2024 </w:t>
      </w:r>
    </w:p>
    <w:p w14:paraId="1F734E9A"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“La telemedicina nei pazienti con malattia cronica”. 24 aprile 2024 - Master universitario di I livello in Intelligenza Artificiale e Telemedicina (ARTE) - Anno accademico 2023-24 Università di Parma dal 24-04-2024 al 24-04-2024 </w:t>
      </w:r>
    </w:p>
    <w:p w14:paraId="4E432D98"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"Valutazione strumentale e follow-up pneumologico”. XXXVI </w:t>
      </w:r>
      <w:r w:rsidRPr="00FD2963">
        <w:rPr>
          <w:rFonts w:ascii="Arial Narrow" w:hAnsi="Arial Narrow"/>
        </w:rPr>
        <w:lastRenderedPageBreak/>
        <w:t xml:space="preserve">Congresso del Registro IMER - Anomalie congenite del tratto respiratorio: dalla diagnosi al follow up. Bologna 24 maggio 2024 dal 24-05-2024 al 24-05-2024 </w:t>
      </w:r>
    </w:p>
    <w:p w14:paraId="2BBB4DD0"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 Quando la tosse ci deve preoccupare". Congresso Interregionale della Società Italiana di Malattie Respiratorie Infantili (SIMRI) - Firenze 22 giugno 2024 dal 22-06-2024 al 22-06-2024 </w:t>
      </w:r>
    </w:p>
    <w:p w14:paraId="6BFEA779"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con presentazione dal titolo: "Dal wheezing all’asma: ruolo dei cortisonici per via inalatoria", Sessione: Controversie in pneumologia pediatrica, Parma Pediatria 2024, Parma, 20-21 settembre 2024. dal 20-09-2024 al 21-09-2024 </w:t>
      </w:r>
    </w:p>
    <w:p w14:paraId="1699262C"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 Long Covid in età pediatrica: effetti respiratori". XXVII Congresso Nazionale della Società Italiana di Malattie Respiratorie Infantili (SIMRI) - Torino 10-12 ottobre 2024 dal 10-10-2024 al 12-10-2024 </w:t>
      </w:r>
    </w:p>
    <w:p w14:paraId="0EBCBF32"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presentazione: "Immunomodulanti". Presentata durante il Congresso Regionale della Società Italiana di Pediatria (presidente Professor Iughetti), Sezione Emilia Romagna, Modena, 12 ottobre 2024. dal 12-10-2024 al 12-10-2024 </w:t>
      </w:r>
    </w:p>
    <w:p w14:paraId="40F1FC20"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Titolo della relazione: "Novità sulla terapia dell'asma" presentata durante il Congresso dal titolo "Progetto TOP tosse in Pediatria" (II sessione) avvenuto a Bologna il 9 novembre 2024. dal 09-11-2024 al 09-11-2024 </w:t>
      </w:r>
    </w:p>
    <w:p w14:paraId="6E70C262"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R</w:t>
      </w:r>
      <w:r w:rsidR="00713121" w:rsidRPr="00FD2963">
        <w:rPr>
          <w:rFonts w:ascii="Arial Narrow" w:hAnsi="Arial Narrow"/>
        </w:rPr>
        <w:t>E</w:t>
      </w:r>
      <w:r w:rsidRPr="00FD2963">
        <w:rPr>
          <w:rFonts w:ascii="Arial Narrow" w:hAnsi="Arial Narrow"/>
        </w:rPr>
        <w:t xml:space="preserve">LATORE SU INVITO con la presentazione dal titolo: "Outbreaks in healthcare settings" (sessione WHAT WE HAVE LEARNED FROM EPIDEMICS) durante il Congresso Internazionale della World association for Infectious Diseases and Immunoogical Disorders (WAIDID Congress), Milano, 29 </w:t>
      </w:r>
      <w:proofErr w:type="gramStart"/>
      <w:r w:rsidRPr="00FD2963">
        <w:rPr>
          <w:rFonts w:ascii="Arial Narrow" w:hAnsi="Arial Narrow"/>
        </w:rPr>
        <w:t>Novembre</w:t>
      </w:r>
      <w:proofErr w:type="gramEnd"/>
      <w:r w:rsidRPr="00FD2963">
        <w:rPr>
          <w:rFonts w:ascii="Arial Narrow" w:hAnsi="Arial Narrow"/>
        </w:rPr>
        <w:t xml:space="preserve"> 2024 dal 29-11-2024 al 29-11-2024 </w:t>
      </w:r>
    </w:p>
    <w:p w14:paraId="66BA9D03" w14:textId="77777777" w:rsidR="003B0C4D"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con presentazione dal titolo "COMPASSIONATE USE OF ELEXACAFTOR/TEZACAFTOR/IVACAFTOR IN CYSTIC FIBROSIS PATIENTS WITH RARE MUTATION" durante il Congresso Internazionale 3rd INTERNATIONAL EGE - CONGRESS ON SCIENTIFIC RESEARCH, 20-22 </w:t>
      </w:r>
      <w:proofErr w:type="gramStart"/>
      <w:r w:rsidRPr="00FD2963">
        <w:rPr>
          <w:rFonts w:ascii="Arial Narrow" w:hAnsi="Arial Narrow"/>
        </w:rPr>
        <w:t>Dicembre</w:t>
      </w:r>
      <w:proofErr w:type="gramEnd"/>
      <w:r w:rsidRPr="00FD2963">
        <w:rPr>
          <w:rFonts w:ascii="Arial Narrow" w:hAnsi="Arial Narrow"/>
        </w:rPr>
        <w:t xml:space="preserve"> 2024 dal 21-12-2024 al 21-12-2024 </w:t>
      </w:r>
    </w:p>
    <w:p w14:paraId="785CABC4" w14:textId="77777777" w:rsidR="00713121"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con presentazione dal titolo "La stewardship antimicrobica e diagnostica nel bambino con patologia cronica: il paziente con Fibrosi Cistica". Pediatric Perspective, La stewardship BOZZA- 16 antimicrobica e diagnostica nelle cure pediatriche, 20 </w:t>
      </w:r>
      <w:proofErr w:type="gramStart"/>
      <w:r w:rsidRPr="00FD2963">
        <w:rPr>
          <w:rFonts w:ascii="Arial Narrow" w:hAnsi="Arial Narrow"/>
        </w:rPr>
        <w:t>Febbraio</w:t>
      </w:r>
      <w:proofErr w:type="gramEnd"/>
      <w:r w:rsidRPr="00FD2963">
        <w:rPr>
          <w:rFonts w:ascii="Arial Narrow" w:hAnsi="Arial Narrow"/>
        </w:rPr>
        <w:t xml:space="preserve"> 202</w:t>
      </w:r>
      <w:r w:rsidR="00713121" w:rsidRPr="00FD2963">
        <w:rPr>
          <w:rFonts w:ascii="Arial Narrow" w:hAnsi="Arial Narrow"/>
        </w:rPr>
        <w:t>5. dal 20-02-2025 al 20-02-2025</w:t>
      </w:r>
    </w:p>
    <w:p w14:paraId="61FCA3F0" w14:textId="5FF844A9" w:rsidR="009C641B" w:rsidRPr="00FD2963" w:rsidRDefault="009C641B" w:rsidP="00FD2963">
      <w:pPr>
        <w:pStyle w:val="Paragrafoelenco"/>
        <w:numPr>
          <w:ilvl w:val="0"/>
          <w:numId w:val="3"/>
        </w:numPr>
        <w:spacing w:before="120" w:after="120"/>
        <w:rPr>
          <w:rFonts w:ascii="Arial Narrow" w:hAnsi="Arial Narrow"/>
        </w:rPr>
      </w:pPr>
      <w:r w:rsidRPr="00FD2963">
        <w:rPr>
          <w:rFonts w:ascii="Arial Narrow" w:hAnsi="Arial Narrow"/>
        </w:rPr>
        <w:t>Moderatore/tutor durante la sessione pratica di prove di funzionalità respiratoria (prove pratiche e casi clinici) durante il XIII CORSO TEORICO PRATICO DI SPIROMETRIA IN ETÀ PEDIATRICA LIVELLO BASE, Bologna, 15 marzo 2025. dal 15-03-2025 al 15-03-2025</w:t>
      </w:r>
    </w:p>
    <w:p w14:paraId="526EFBD5" w14:textId="2B6830E2" w:rsidR="00713121" w:rsidRPr="00FD2963" w:rsidRDefault="00713121" w:rsidP="00FD2963">
      <w:pPr>
        <w:pStyle w:val="Paragrafoelenco"/>
        <w:numPr>
          <w:ilvl w:val="0"/>
          <w:numId w:val="3"/>
        </w:numPr>
        <w:spacing w:before="120" w:after="120"/>
        <w:rPr>
          <w:rFonts w:ascii="Arial Narrow" w:hAnsi="Arial Narrow"/>
        </w:rPr>
      </w:pPr>
      <w:r w:rsidRPr="00FD2963">
        <w:rPr>
          <w:rFonts w:ascii="Arial Narrow" w:hAnsi="Arial Narrow"/>
        </w:rPr>
        <w:t>RELATORE SU INVITO con presentazione dal titolo “Il microbiota nel sistema respiratorio”</w:t>
      </w:r>
      <w:r w:rsidR="003B0C4D" w:rsidRPr="00FD2963">
        <w:rPr>
          <w:rFonts w:ascii="Arial Narrow" w:hAnsi="Arial Narrow"/>
        </w:rPr>
        <w:t>, aprile 2025</w:t>
      </w:r>
    </w:p>
    <w:p w14:paraId="2C23154A" w14:textId="31F058E8" w:rsidR="00713121" w:rsidRPr="00FD2963" w:rsidRDefault="00713121" w:rsidP="00FD2963">
      <w:pPr>
        <w:pStyle w:val="Paragrafoelenco"/>
        <w:numPr>
          <w:ilvl w:val="0"/>
          <w:numId w:val="3"/>
        </w:numPr>
        <w:spacing w:before="120" w:after="120"/>
        <w:rPr>
          <w:rFonts w:ascii="Arial Narrow" w:hAnsi="Arial Narrow"/>
        </w:rPr>
      </w:pPr>
      <w:r w:rsidRPr="00FD2963">
        <w:rPr>
          <w:rFonts w:ascii="Arial Narrow" w:hAnsi="Arial Narrow"/>
        </w:rPr>
        <w:t xml:space="preserve">RELATORE SU INVITO con presentazione dal titolo “Gestione attacco acuto di asma”, Master in Allergologia </w:t>
      </w:r>
      <w:r w:rsidR="000A7261" w:rsidRPr="00FD2963">
        <w:rPr>
          <w:rFonts w:ascii="Arial Narrow" w:hAnsi="Arial Narrow"/>
        </w:rPr>
        <w:t>e</w:t>
      </w:r>
      <w:r w:rsidRPr="00FD2963">
        <w:rPr>
          <w:rFonts w:ascii="Arial Narrow" w:hAnsi="Arial Narrow"/>
        </w:rPr>
        <w:t xml:space="preserve"> Immunologia clinica dell’età evolutiva, Università degli Studi di Padova, 16 aprile 2025.</w:t>
      </w:r>
    </w:p>
    <w:p w14:paraId="6C8F87BB" w14:textId="61F55724" w:rsidR="003B0C4D" w:rsidRPr="00FD2963" w:rsidRDefault="003B0C4D" w:rsidP="00FD2963">
      <w:pPr>
        <w:pStyle w:val="Paragrafoelenco"/>
        <w:numPr>
          <w:ilvl w:val="0"/>
          <w:numId w:val="3"/>
        </w:numPr>
        <w:spacing w:before="120" w:after="120"/>
        <w:rPr>
          <w:rFonts w:ascii="Arial Narrow" w:hAnsi="Arial Narrow"/>
        </w:rPr>
      </w:pPr>
      <w:r w:rsidRPr="00FD2963">
        <w:rPr>
          <w:rFonts w:ascii="Arial Narrow" w:hAnsi="Arial Narrow"/>
        </w:rPr>
        <w:t>RELATORE SU INVITO con presentazione dal titolo “le 5 W delle Ustioni”, Congresso Facing Abuse 4.0, 17-5-2025, Parma</w:t>
      </w:r>
    </w:p>
    <w:p w14:paraId="347FB846" w14:textId="7D8BD0B2" w:rsidR="00A306C3" w:rsidRPr="00FD2963" w:rsidRDefault="00A306C3" w:rsidP="00FD2963">
      <w:pPr>
        <w:pStyle w:val="Paragrafoelenco"/>
        <w:numPr>
          <w:ilvl w:val="0"/>
          <w:numId w:val="3"/>
        </w:numPr>
        <w:spacing w:before="120" w:after="120"/>
        <w:rPr>
          <w:rFonts w:ascii="Arial Narrow" w:hAnsi="Arial Narrow"/>
        </w:rPr>
      </w:pPr>
      <w:r w:rsidRPr="00FD2963">
        <w:rPr>
          <w:rFonts w:ascii="Arial Narrow" w:hAnsi="Arial Narrow"/>
        </w:rPr>
        <w:t>Relatore su invito con presentazione dal titolo “Raccomandazioni di Telepediatria: orientamenti attuali e prospettive” Convegno nazionale Società Italiana di Telemedicina SIT, Bologna 29-31 maggio 2025</w:t>
      </w:r>
    </w:p>
    <w:p w14:paraId="77D22F4D" w14:textId="5F57F1D8" w:rsidR="003B0C4D" w:rsidRDefault="003B0C4D" w:rsidP="00FD2963">
      <w:pPr>
        <w:pStyle w:val="Paragrafoelenco"/>
        <w:numPr>
          <w:ilvl w:val="0"/>
          <w:numId w:val="3"/>
        </w:numPr>
        <w:spacing w:before="120" w:after="120"/>
        <w:rPr>
          <w:rFonts w:ascii="Arial Narrow" w:hAnsi="Arial Narrow"/>
        </w:rPr>
      </w:pPr>
      <w:r w:rsidRPr="00FD2963">
        <w:rPr>
          <w:rFonts w:ascii="Arial Narrow" w:hAnsi="Arial Narrow"/>
        </w:rPr>
        <w:t xml:space="preserve">Membro del Comitato locale regionale organizzativo del Congresso ESPID (44° Annual ESPID European Society for Paediatric Infectious Diseases - meeting) che si terrà a Bologna (Italia) nell'anno 2026. dal 01-01-2025 a oggi </w:t>
      </w:r>
    </w:p>
    <w:p w14:paraId="34D17DEF" w14:textId="77777777" w:rsidR="00D9249F" w:rsidRDefault="00D9249F" w:rsidP="00D9249F">
      <w:pPr>
        <w:pStyle w:val="Paragrafoelenco"/>
        <w:numPr>
          <w:ilvl w:val="0"/>
          <w:numId w:val="3"/>
        </w:numPr>
        <w:rPr>
          <w:rFonts w:ascii="Arial Narrow" w:hAnsi="Arial Narrow"/>
        </w:rPr>
      </w:pPr>
      <w:r w:rsidRPr="005714DE">
        <w:rPr>
          <w:rFonts w:ascii="Arial Narrow" w:hAnsi="Arial Narrow"/>
        </w:rPr>
        <w:t>Relatore su invito con titolo: i biomarcatori delle vie aeree. Congresso nazionale Società Italiana Malattie Respiratorie Infantili, SIMRI 11-13 settembre 2025, Verona</w:t>
      </w:r>
    </w:p>
    <w:p w14:paraId="3B63EFD9" w14:textId="77777777" w:rsidR="00D9249F" w:rsidRPr="005714DE" w:rsidRDefault="00D9249F" w:rsidP="00D9249F">
      <w:pPr>
        <w:pStyle w:val="Paragrafoelenco"/>
        <w:numPr>
          <w:ilvl w:val="0"/>
          <w:numId w:val="3"/>
        </w:numPr>
        <w:rPr>
          <w:rFonts w:ascii="Arial Narrow" w:hAnsi="Arial Narrow"/>
        </w:rPr>
      </w:pPr>
      <w:r w:rsidRPr="005714DE">
        <w:rPr>
          <w:rFonts w:ascii="Arial Narrow" w:hAnsi="Arial Narrow"/>
        </w:rPr>
        <w:t>Relatore su invito con titolo:</w:t>
      </w:r>
      <w:r w:rsidRPr="005714DE">
        <w:rPr>
          <w:rFonts w:ascii="Arial Narrow" w:eastAsiaTheme="minorEastAsia" w:hAnsi="Arial Narrow"/>
          <w:color w:val="000000" w:themeColor="text1"/>
          <w:kern w:val="24"/>
          <w:sz w:val="64"/>
          <w:szCs w:val="64"/>
        </w:rPr>
        <w:t xml:space="preserve"> </w:t>
      </w:r>
      <w:r w:rsidRPr="005714DE">
        <w:rPr>
          <w:rFonts w:ascii="Arial Narrow" w:hAnsi="Arial Narrow"/>
        </w:rPr>
        <w:t>Tecnologie digitali e intelligenza artificiale in pneumologia pediatrica: futuro o realtà? Congresso Parma Pediatria, 3 ottobre 2025, Parma</w:t>
      </w:r>
    </w:p>
    <w:p w14:paraId="149D9F4A" w14:textId="77777777" w:rsidR="00B90601" w:rsidRPr="005714DE" w:rsidRDefault="00B90601" w:rsidP="00B90601">
      <w:pPr>
        <w:pStyle w:val="Paragrafoelenco"/>
        <w:numPr>
          <w:ilvl w:val="0"/>
          <w:numId w:val="3"/>
        </w:numPr>
        <w:rPr>
          <w:rFonts w:ascii="Arial Narrow" w:hAnsi="Arial Narrow"/>
          <w:lang w:val="en-GB"/>
        </w:rPr>
      </w:pPr>
      <w:r w:rsidRPr="005714DE">
        <w:rPr>
          <w:rFonts w:ascii="Arial Narrow" w:hAnsi="Arial Narrow"/>
        </w:rPr>
        <w:t xml:space="preserve">Relatore su invito con titolo: Preschool wheeze. </w:t>
      </w:r>
      <w:r w:rsidRPr="005714DE">
        <w:rPr>
          <w:rFonts w:ascii="Arial Narrow" w:hAnsi="Arial Narrow"/>
          <w:lang w:val="en-GB"/>
        </w:rPr>
        <w:t>20 ottobre 2025, European Academy of Paediatric Societies EAPS, Lisbon, Portogallo</w:t>
      </w:r>
    </w:p>
    <w:p w14:paraId="7DF48EDB" w14:textId="77777777" w:rsidR="00B90601" w:rsidRPr="005714DE" w:rsidRDefault="00B90601" w:rsidP="00B90601">
      <w:pPr>
        <w:pStyle w:val="Paragrafoelenco"/>
        <w:numPr>
          <w:ilvl w:val="0"/>
          <w:numId w:val="3"/>
        </w:numPr>
        <w:rPr>
          <w:rFonts w:ascii="Arial Narrow" w:hAnsi="Arial Narrow"/>
        </w:rPr>
      </w:pPr>
      <w:r w:rsidRPr="005714DE">
        <w:rPr>
          <w:rFonts w:ascii="Arial Narrow" w:hAnsi="Arial Narrow"/>
          <w:lang w:val="en-GB"/>
        </w:rPr>
        <w:t xml:space="preserve">Relatore su invito con titolo: Pneumology perspective: implications of RSV early infection. </w:t>
      </w:r>
      <w:r w:rsidRPr="005714DE">
        <w:rPr>
          <w:rFonts w:ascii="Arial Narrow" w:hAnsi="Arial Narrow"/>
        </w:rPr>
        <w:t>19 ottobre 2025, European Academy of Paediatric Societies EAPS, Lisbon, Portogallo</w:t>
      </w:r>
    </w:p>
    <w:p w14:paraId="22B3294E" w14:textId="77777777" w:rsidR="00D9249F" w:rsidRDefault="00D9249F" w:rsidP="00D9249F">
      <w:pPr>
        <w:pStyle w:val="Paragrafoelenco"/>
        <w:numPr>
          <w:ilvl w:val="0"/>
          <w:numId w:val="3"/>
        </w:numPr>
        <w:rPr>
          <w:rFonts w:ascii="Arial Narrow" w:hAnsi="Arial Narrow"/>
        </w:rPr>
      </w:pPr>
      <w:r>
        <w:rPr>
          <w:rFonts w:ascii="Arial Narrow" w:hAnsi="Arial Narrow"/>
        </w:rPr>
        <w:t>Relatore su invito con titolo: Effetti dell’inquinamento sulla salute respiratoria. 21 novembre 2025, Congresso regionale Società Italiana di Pediatria, Rimini Italia</w:t>
      </w:r>
    </w:p>
    <w:p w14:paraId="1C0F84CF" w14:textId="641F5FA1" w:rsidR="00D9249F" w:rsidRDefault="00D9249F" w:rsidP="00D9249F">
      <w:pPr>
        <w:pStyle w:val="Paragrafoelenco"/>
        <w:numPr>
          <w:ilvl w:val="0"/>
          <w:numId w:val="3"/>
        </w:numPr>
        <w:rPr>
          <w:rFonts w:ascii="Arial Narrow" w:hAnsi="Arial Narrow"/>
          <w:lang w:val="en-GB"/>
        </w:rPr>
      </w:pPr>
      <w:r w:rsidRPr="00D9249F">
        <w:rPr>
          <w:rFonts w:ascii="Arial Narrow" w:hAnsi="Arial Narrow"/>
          <w:lang w:val="en-GB"/>
        </w:rPr>
        <w:t>Relatore su invito con titolo:</w:t>
      </w:r>
      <w:r w:rsidRPr="00D9249F">
        <w:rPr>
          <w:rFonts w:ascii="Arial Narrow" w:hAnsi="Arial Narrow" w:cs="Arial"/>
          <w:color w:val="000000"/>
          <w:shd w:val="clear" w:color="auto" w:fill="FFFFFF"/>
          <w:lang w:val="en-GB"/>
        </w:rPr>
        <w:t> </w:t>
      </w:r>
      <w:r w:rsidRPr="00D9249F">
        <w:rPr>
          <w:rFonts w:ascii="Arial Narrow" w:hAnsi="Arial Narrow" w:cs="Arial"/>
          <w:bCs/>
          <w:color w:val="242424"/>
          <w:bdr w:val="none" w:sz="0" w:space="0" w:color="auto" w:frame="1"/>
          <w:shd w:val="clear" w:color="auto" w:fill="FFFFFF"/>
          <w:lang w:val="en-GB"/>
        </w:rPr>
        <w:t xml:space="preserve">The Influence of Heat on Pediatric and Perinatal Health: Risks, Evidence, and Future </w:t>
      </w:r>
      <w:r w:rsidRPr="00A433D3">
        <w:rPr>
          <w:rFonts w:ascii="Arial Narrow" w:hAnsi="Arial Narrow" w:cs="Arial"/>
          <w:bCs/>
          <w:bdr w:val="none" w:sz="0" w:space="0" w:color="auto" w:frame="1"/>
          <w:shd w:val="clear" w:color="auto" w:fill="FFFFFF"/>
          <w:lang w:val="en-GB"/>
        </w:rPr>
        <w:t>Directions,</w:t>
      </w:r>
      <w:r w:rsidRPr="00A433D3">
        <w:rPr>
          <w:rFonts w:ascii="Arial Narrow" w:hAnsi="Arial Narrow" w:cs="Arial"/>
          <w:bdr w:val="none" w:sz="0" w:space="0" w:color="auto" w:frame="1"/>
          <w:shd w:val="clear" w:color="auto" w:fill="FFFFFF"/>
          <w:lang w:val="en-GB"/>
        </w:rPr>
        <w:t> </w:t>
      </w:r>
      <w:r w:rsidRPr="00A433D3">
        <w:rPr>
          <w:rFonts w:ascii="Arial Narrow" w:hAnsi="Arial Narrow" w:cs="Arial"/>
          <w:shd w:val="clear" w:color="auto" w:fill="FFFFFF"/>
          <w:lang w:val="en-GB"/>
        </w:rPr>
        <w:t xml:space="preserve">12 febbraio 2025, </w:t>
      </w:r>
      <w:r w:rsidRPr="00A433D3">
        <w:rPr>
          <w:rFonts w:ascii="Arial Narrow" w:hAnsi="Arial Narrow" w:cs="Arial"/>
          <w:bCs/>
          <w:shd w:val="clear" w:color="auto" w:fill="FFFFFF"/>
          <w:lang w:val="en-GB"/>
        </w:rPr>
        <w:t>Online Research Symposium on the Impacts of Urban Extreme Heat, with a focus on Maternal and Neonatal Health</w:t>
      </w:r>
      <w:r w:rsidRPr="00A433D3">
        <w:rPr>
          <w:rFonts w:ascii="Arial Narrow" w:hAnsi="Arial Narrow" w:cs="Arial"/>
          <w:shd w:val="clear" w:color="auto" w:fill="FFFFFF"/>
          <w:lang w:val="en-GB"/>
        </w:rPr>
        <w:t xml:space="preserve">, </w:t>
      </w:r>
      <w:r w:rsidRPr="00A433D3">
        <w:rPr>
          <w:rFonts w:ascii="Arial Narrow" w:hAnsi="Arial Narrow"/>
          <w:lang w:val="en-GB"/>
        </w:rPr>
        <w:t>United Nations Economic and Social Commission for Asia and the Pacific (ESCAP)</w:t>
      </w:r>
    </w:p>
    <w:p w14:paraId="22A49A54" w14:textId="4B61C272" w:rsidR="00A433D3" w:rsidRPr="00A433D3" w:rsidRDefault="00A433D3" w:rsidP="00B41DF8">
      <w:pPr>
        <w:pStyle w:val="Paragrafoelenco"/>
        <w:numPr>
          <w:ilvl w:val="0"/>
          <w:numId w:val="3"/>
        </w:numPr>
        <w:rPr>
          <w:rFonts w:ascii="Arial Narrow" w:hAnsi="Arial Narrow"/>
        </w:rPr>
      </w:pPr>
      <w:r w:rsidRPr="00A433D3">
        <w:rPr>
          <w:rFonts w:ascii="Arial Narrow" w:hAnsi="Arial Narrow" w:cs="Helvetica"/>
        </w:rPr>
        <w:t>Relatore su invito al XV Congres</w:t>
      </w:r>
      <w:r>
        <w:rPr>
          <w:rFonts w:ascii="Arial Narrow" w:hAnsi="Arial Narrow" w:cs="Helvetica"/>
        </w:rPr>
        <w:t>s</w:t>
      </w:r>
      <w:r w:rsidRPr="00A433D3">
        <w:rPr>
          <w:rFonts w:ascii="Arial Narrow" w:hAnsi="Arial Narrow" w:cs="Helvetica"/>
        </w:rPr>
        <w:t>o “Mi piace Pediatria”, “</w:t>
      </w:r>
      <w:r w:rsidRPr="00A433D3">
        <w:rPr>
          <w:rFonts w:ascii="Arial Narrow" w:hAnsi="Arial Narrow" w:cs="Helvetica"/>
          <w:bCs/>
        </w:rPr>
        <w:t>Allergie ad inalanti: nuove evidenze nella diagnostica e strategie di prevenzione”</w:t>
      </w:r>
      <w:r>
        <w:rPr>
          <w:rFonts w:ascii="Arial Narrow" w:hAnsi="Arial Narrow" w:cs="Helvetica"/>
          <w:b/>
          <w:bCs/>
        </w:rPr>
        <w:t>,</w:t>
      </w:r>
      <w:r w:rsidRPr="00A433D3">
        <w:rPr>
          <w:rFonts w:ascii="Arial Narrow" w:hAnsi="Arial Narrow" w:cs="Helvetica"/>
        </w:rPr>
        <w:t xml:space="preserve"> Piacenza, Italia</w:t>
      </w:r>
    </w:p>
    <w:p w14:paraId="5FF7DE8E" w14:textId="4B0C25C0" w:rsidR="00A433D3" w:rsidRPr="00E32DCD" w:rsidRDefault="00A433D3" w:rsidP="0093422A">
      <w:pPr>
        <w:pStyle w:val="Paragrafoelenco"/>
        <w:widowControl/>
        <w:numPr>
          <w:ilvl w:val="0"/>
          <w:numId w:val="3"/>
        </w:numPr>
        <w:spacing w:before="120"/>
        <w:ind w:right="120"/>
        <w:rPr>
          <w:rFonts w:ascii="Arial Narrow" w:hAnsi="Arial Narrow"/>
          <w:lang w:val="en-GB"/>
        </w:rPr>
      </w:pPr>
      <w:r w:rsidRPr="00A433D3">
        <w:rPr>
          <w:rFonts w:ascii="Arial Narrow" w:hAnsi="Arial Narrow" w:cs="Helvetica"/>
          <w:lang w:val="en-GB"/>
        </w:rPr>
        <w:t>Relatore su invito al 44</w:t>
      </w:r>
      <w:r w:rsidRPr="00A433D3">
        <w:rPr>
          <w:rFonts w:ascii="Arial Narrow" w:hAnsi="Arial Narrow" w:cs="Helvetica"/>
          <w:vertAlign w:val="superscript"/>
          <w:lang w:val="en-GB"/>
        </w:rPr>
        <w:t>th</w:t>
      </w:r>
      <w:r w:rsidRPr="00A433D3">
        <w:rPr>
          <w:rFonts w:ascii="Arial Narrow" w:hAnsi="Arial Narrow" w:cs="Helvetica"/>
          <w:lang w:val="en-GB"/>
        </w:rPr>
        <w:t xml:space="preserve"> European Society for Paediatric Infectious Diseases (ESPID), “How AI can provide solutions to predict, monitor, and mitigate the impacts of climate change on respiratory infections”, 4 giugno 2026, Bologna, Italy</w:t>
      </w:r>
    </w:p>
    <w:p w14:paraId="2C11160F" w14:textId="66D6A7E0" w:rsidR="00E32DCD" w:rsidRPr="00E32DCD" w:rsidRDefault="00E32DCD" w:rsidP="00E32DCD">
      <w:pPr>
        <w:pStyle w:val="Paragrafoelenco"/>
        <w:numPr>
          <w:ilvl w:val="0"/>
          <w:numId w:val="3"/>
        </w:numPr>
        <w:rPr>
          <w:rFonts w:ascii="Arial Narrow" w:hAnsi="Arial Narrow"/>
        </w:rPr>
      </w:pPr>
      <w:r w:rsidRPr="00E32DCD">
        <w:rPr>
          <w:rFonts w:ascii="Arial Narrow" w:hAnsi="Arial Narrow" w:cs="Helvetica"/>
        </w:rPr>
        <w:t xml:space="preserve">Relatore su invito al </w:t>
      </w:r>
      <w:r w:rsidRPr="005714DE">
        <w:rPr>
          <w:rFonts w:ascii="Arial Narrow" w:hAnsi="Arial Narrow"/>
        </w:rPr>
        <w:t xml:space="preserve">Congresso nazionale Società Italiana Malattie Respiratorie Infantili, SIMRI </w:t>
      </w:r>
      <w:r>
        <w:rPr>
          <w:rFonts w:ascii="Arial Narrow" w:hAnsi="Arial Narrow"/>
        </w:rPr>
        <w:t>8-10</w:t>
      </w:r>
      <w:r w:rsidRPr="005714DE">
        <w:rPr>
          <w:rFonts w:ascii="Arial Narrow" w:hAnsi="Arial Narrow"/>
        </w:rPr>
        <w:t xml:space="preserve"> </w:t>
      </w:r>
      <w:r>
        <w:rPr>
          <w:rFonts w:ascii="Arial Narrow" w:hAnsi="Arial Narrow"/>
        </w:rPr>
        <w:t>otto</w:t>
      </w:r>
      <w:r w:rsidRPr="005714DE">
        <w:rPr>
          <w:rFonts w:ascii="Arial Narrow" w:hAnsi="Arial Narrow"/>
        </w:rPr>
        <w:t>bre 202</w:t>
      </w:r>
      <w:r>
        <w:rPr>
          <w:rFonts w:ascii="Arial Narrow" w:hAnsi="Arial Narrow"/>
        </w:rPr>
        <w:t>6</w:t>
      </w:r>
      <w:r w:rsidRPr="005714DE">
        <w:rPr>
          <w:rFonts w:ascii="Arial Narrow" w:hAnsi="Arial Narrow"/>
        </w:rPr>
        <w:t xml:space="preserve">, </w:t>
      </w:r>
      <w:r>
        <w:rPr>
          <w:rFonts w:ascii="Arial Narrow" w:hAnsi="Arial Narrow"/>
        </w:rPr>
        <w:t>“</w:t>
      </w:r>
      <w:r w:rsidRPr="00E32DCD">
        <w:rPr>
          <w:rFonts w:ascii="Arial Narrow" w:hAnsi="Arial Narrow"/>
        </w:rPr>
        <w:t>Wheezing prescolare: chi, come e per quanto trattare</w:t>
      </w:r>
      <w:r>
        <w:rPr>
          <w:rFonts w:ascii="Arial Narrow" w:hAnsi="Arial Narrow"/>
        </w:rPr>
        <w:t>”</w:t>
      </w:r>
    </w:p>
    <w:p w14:paraId="33702ED3" w14:textId="0954FA50" w:rsidR="00713121" w:rsidRPr="00E32DCD" w:rsidRDefault="00713121" w:rsidP="00FD2963">
      <w:pPr>
        <w:spacing w:before="120" w:after="120"/>
        <w:rPr>
          <w:rFonts w:ascii="Arial Narrow" w:hAnsi="Arial Narrow"/>
          <w:u w:val="single"/>
        </w:rPr>
      </w:pPr>
    </w:p>
    <w:p w14:paraId="44F54DF9" w14:textId="39942797" w:rsidR="009B2834" w:rsidRPr="00FD2963" w:rsidRDefault="0087757E" w:rsidP="00FD2963">
      <w:pPr>
        <w:spacing w:before="120" w:after="120"/>
        <w:rPr>
          <w:rFonts w:ascii="Arial Narrow" w:hAnsi="Arial Narrow"/>
        </w:rPr>
      </w:pPr>
      <w:r w:rsidRPr="00FD2963">
        <w:rPr>
          <w:rFonts w:ascii="Arial Narrow" w:hAnsi="Arial Narrow"/>
          <w:b/>
        </w:rPr>
        <w:lastRenderedPageBreak/>
        <w:t>A</w:t>
      </w:r>
      <w:r w:rsidR="009B2834" w:rsidRPr="00FD2963">
        <w:rPr>
          <w:rFonts w:ascii="Arial Narrow" w:hAnsi="Arial Narrow"/>
          <w:b/>
        </w:rPr>
        <w:t xml:space="preserve">ttività di </w:t>
      </w:r>
      <w:r w:rsidR="00735CF9" w:rsidRPr="00FD2963">
        <w:rPr>
          <w:rFonts w:ascii="Arial Narrow" w:hAnsi="Arial Narrow"/>
          <w:b/>
        </w:rPr>
        <w:t>ricerca caratterizzata</w:t>
      </w:r>
      <w:r w:rsidR="009B2834" w:rsidRPr="00FD2963">
        <w:rPr>
          <w:rFonts w:ascii="Arial Narrow" w:hAnsi="Arial Narrow"/>
          <w:b/>
        </w:rPr>
        <w:t xml:space="preserve"> da collaborazioni a livello nazionale o internazionale</w:t>
      </w:r>
      <w:r w:rsidR="009B2834" w:rsidRPr="00FD2963">
        <w:rPr>
          <w:rFonts w:ascii="Arial Narrow" w:hAnsi="Arial Narrow"/>
        </w:rPr>
        <w:t xml:space="preserve"> </w:t>
      </w:r>
    </w:p>
    <w:p w14:paraId="2680AF23" w14:textId="09F02911" w:rsidR="0061416E" w:rsidRPr="00FD2963" w:rsidRDefault="0061416E" w:rsidP="00FD2963">
      <w:pPr>
        <w:pStyle w:val="Paragrafoelenco"/>
        <w:numPr>
          <w:ilvl w:val="0"/>
          <w:numId w:val="9"/>
        </w:numPr>
        <w:spacing w:before="120" w:after="120"/>
        <w:ind w:left="714" w:hanging="357"/>
        <w:rPr>
          <w:rFonts w:ascii="Arial Narrow" w:hAnsi="Arial Narrow"/>
          <w:lang w:val="en-GB"/>
        </w:rPr>
      </w:pPr>
      <w:r w:rsidRPr="00FD2963">
        <w:rPr>
          <w:rFonts w:ascii="Arial Narrow" w:hAnsi="Arial Narrow"/>
          <w:lang w:val="en-GB"/>
        </w:rPr>
        <w:t xml:space="preserve">Partecipazione alla Task Force number TF-2024-27 dell'European Respiratory Society (ERS) dal 01-09 2021 (ongoing) dal titolo </w:t>
      </w:r>
      <w:r w:rsidRPr="00FD2963">
        <w:rPr>
          <w:rFonts w:ascii="Arial Narrow" w:hAnsi="Arial Narrow" w:cs="Helvetica"/>
          <w:color w:val="000000"/>
          <w:shd w:val="clear" w:color="auto" w:fill="FEFEFE"/>
          <w:lang w:val="en-GB"/>
        </w:rPr>
        <w:t xml:space="preserve">Management of Severe Asthma: A European Respiratory Society/American Thoracic Society Guideline, </w:t>
      </w:r>
      <w:r w:rsidRPr="00FD2963">
        <w:rPr>
          <w:rFonts w:ascii="Arial Narrow" w:hAnsi="Arial Narrow"/>
          <w:lang w:val="en-GB"/>
        </w:rPr>
        <w:t>LeadersAndrew Bush,</w:t>
      </w:r>
      <w:r w:rsidRPr="00FD2963">
        <w:rPr>
          <w:rFonts w:ascii="Arial Narrow" w:hAnsi="Arial Narrow" w:cs="Helvetica"/>
          <w:color w:val="000000"/>
          <w:shd w:val="clear" w:color="auto" w:fill="FEFEFE"/>
          <w:lang w:val="en-GB"/>
        </w:rPr>
        <w:t xml:space="preserve"> Fernando Holguin</w:t>
      </w:r>
    </w:p>
    <w:p w14:paraId="40817E05" w14:textId="2D2CB0A0" w:rsidR="009B2834" w:rsidRPr="00FD2963" w:rsidRDefault="009B2834" w:rsidP="00FD2963">
      <w:pPr>
        <w:pStyle w:val="Paragrafoelenco"/>
        <w:numPr>
          <w:ilvl w:val="0"/>
          <w:numId w:val="9"/>
        </w:numPr>
        <w:spacing w:before="120" w:after="120"/>
        <w:ind w:left="714" w:hanging="357"/>
        <w:rPr>
          <w:rFonts w:ascii="Arial Narrow" w:hAnsi="Arial Narrow"/>
        </w:rPr>
      </w:pPr>
      <w:r w:rsidRPr="00FD2963">
        <w:rPr>
          <w:rFonts w:ascii="Arial Narrow" w:hAnsi="Arial Narrow"/>
        </w:rPr>
        <w:t xml:space="preserve">Coordinatore come pediatra pneumologo dell'Emilia Romagna Study Group, (ERA study group) dal 2020, gruppo nato con il fine di pubblicare linee guida e raccomandazioni condivise tra i pediatri della regione per unificare i comportamenti diagnostici e terapeutici nel management di wheezing prescolare e asma bronchiale. Pubblicazioni prodotte da questa collaborazione: Fainardi V, Caffarelli C, et al; Emilia-Romagna Asthma (ERA) Study Group. </w:t>
      </w:r>
      <w:r w:rsidRPr="00FD2963">
        <w:rPr>
          <w:rFonts w:ascii="Arial Narrow" w:hAnsi="Arial Narrow"/>
          <w:lang w:val="en-GB"/>
        </w:rPr>
        <w:t xml:space="preserve">Management of Children with Acute Asthma Attack: A RAND/UCLA Appropriateness Approach. Int J Environ Res Public Health. 2021 Dec 3;18(23):12775. doi: 10.3390/ijerph182312775. PMID: 34886505; PMCID: PMC8657661; Fainardi V, Caffarelli C, et al; Emilia-Romagna Asthma (ERA) Study Group. Management of Preschool Wheezing: Guideline from the Emilia-Romagna Asthma (ERA) Study Group. </w:t>
      </w:r>
      <w:r w:rsidRPr="00FD2963">
        <w:rPr>
          <w:rFonts w:ascii="Arial Narrow" w:hAnsi="Arial Narrow"/>
        </w:rPr>
        <w:t xml:space="preserve">J Clin Med. 2022 Aug 15;11(16):4763. doi: 10.3390/jcm11164763. PMID: 36013002; PMCID: PMC9409690; Fainardi V, Caffarelli C, et al; Emilia-Romagna Asthma (ERA) Study Group. </w:t>
      </w:r>
      <w:r w:rsidRPr="00FD2963">
        <w:rPr>
          <w:rFonts w:ascii="Arial Narrow" w:hAnsi="Arial Narrow"/>
          <w:lang w:val="en-GB"/>
        </w:rPr>
        <w:t xml:space="preserve">Maintenance Therapy for Children and Adolescents with Asthma: Guidelines and Recommendations from the Emilia-Romagna Asthma (ERA) Study Group. </w:t>
      </w:r>
      <w:r w:rsidRPr="00FD2963">
        <w:rPr>
          <w:rFonts w:ascii="Arial Narrow" w:hAnsi="Arial Narrow"/>
        </w:rPr>
        <w:t xml:space="preserve">J Clin Med. 2023 Aug 23;12(17):5467. doi: 10.3390/jcm12175467. PMID: 37685533; PMCID: PMC10487522; Fainardi V, Grandinetti R, et al; Emilia-Romagna Asthma (ERA) Study Group. </w:t>
      </w:r>
      <w:r w:rsidRPr="00FD2963">
        <w:rPr>
          <w:rFonts w:ascii="Arial Narrow" w:hAnsi="Arial Narrow"/>
          <w:lang w:val="en-GB"/>
        </w:rPr>
        <w:t xml:space="preserve">Exercise-induced bronchoconstriction in children: Delphi study and consensus document about definition and epidemiology, diagnostic work-up, treatment, and follow-up. Respir Res. 2024 Dec 27;25(1):445. doi: 10.1186/s12931-024-03078-5. PMID: 39731113; PMCID: PMC11674617; Grandinetti R, Fainardi V, et al, On Behalf </w:t>
      </w:r>
      <w:proofErr w:type="gramStart"/>
      <w:r w:rsidRPr="00FD2963">
        <w:rPr>
          <w:rFonts w:ascii="Arial Narrow" w:hAnsi="Arial Narrow"/>
          <w:lang w:val="en-GB"/>
        </w:rPr>
        <w:t>Of</w:t>
      </w:r>
      <w:proofErr w:type="gramEnd"/>
      <w:r w:rsidRPr="00FD2963">
        <w:rPr>
          <w:rFonts w:ascii="Arial Narrow" w:hAnsi="Arial Narrow"/>
          <w:lang w:val="en-GB"/>
        </w:rPr>
        <w:t xml:space="preserve"> The Emilia-Romagna Asthma Era Study Group. Risk Factors Affecting Development and Persistence of Preschool Wheezing: Consensus Document of the Emilia-Romagna Asthma (ERA) Study Group. </w:t>
      </w:r>
      <w:r w:rsidRPr="00FD2963">
        <w:rPr>
          <w:rFonts w:ascii="Arial Narrow" w:hAnsi="Arial Narrow"/>
        </w:rPr>
        <w:t xml:space="preserve">J Clin Med. 2022 Nov 4;11(21):6558. doi: 10.3390/jcm11216558. PMID: 36362786; PMCID: PMC9655250. dal 01-03-2020 a oggi </w:t>
      </w:r>
    </w:p>
    <w:p w14:paraId="21DC179E"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Partecipazione al gruppo di studio "Discinesia ciliare primitiva e bronchiectasie non FC" della Società Italiana di Malattie Respiratorie Infantili (SIMRI) da maggio 2021. Tale collaborazione ha portato alla seguente pubblicazione: Ullmann N, Santamaria F, Allegorico A, Fainardi V, Borrelli M, Ferraro VA, Proietti E, Parisi GF, Romagnoli V, Lucca F, Gallucci M, Mappa L, Lelli M, Amato D, Petrarca L, Cimino G, Sacco O, Calogero C, Patria MF, Acquafredda A, Ferlisi A, Maschio M, Kantar A, Cutrera R. Primary ciliary dyskinesia: A multicenter survey on clinical practice and patient management in Italy. Pediatr Pulmonol. 2023 Apr;58(4):1127-1135. doi: 10.1002/ppul.26303. Epub 2023 Jan 9. PMID: 36588099. dal 01-05-2021 a oggi </w:t>
      </w:r>
    </w:p>
    <w:p w14:paraId="1F92D5B1" w14:textId="1F6ED126" w:rsidR="009B2834" w:rsidRPr="00FD2963" w:rsidRDefault="009B2834" w:rsidP="00FD2963">
      <w:pPr>
        <w:pStyle w:val="Paragrafoelenco"/>
        <w:numPr>
          <w:ilvl w:val="0"/>
          <w:numId w:val="9"/>
        </w:numPr>
        <w:spacing w:before="120" w:after="120"/>
        <w:rPr>
          <w:rFonts w:ascii="Arial Narrow" w:hAnsi="Arial Narrow"/>
          <w:lang w:val="en-GB"/>
        </w:rPr>
      </w:pPr>
      <w:r w:rsidRPr="00FD2963">
        <w:rPr>
          <w:rFonts w:ascii="Arial Narrow" w:hAnsi="Arial Narrow"/>
          <w:lang w:val="en-GB"/>
        </w:rPr>
        <w:t>Partecipazione alla Task Force number TF-2021-17 dell'European Respirator</w:t>
      </w:r>
      <w:r w:rsidR="0061416E" w:rsidRPr="00FD2963">
        <w:rPr>
          <w:rFonts w:ascii="Arial Narrow" w:hAnsi="Arial Narrow"/>
          <w:lang w:val="en-GB"/>
        </w:rPr>
        <w:t>y Society (ERS) dal 01-09 2021 al 01-09 2024</w:t>
      </w:r>
      <w:r w:rsidRPr="00FD2963">
        <w:rPr>
          <w:rFonts w:ascii="Arial Narrow" w:hAnsi="Arial Narrow"/>
          <w:lang w:val="en-GB"/>
        </w:rPr>
        <w:t xml:space="preserve"> dal titolo "ERS Statement on preschool wheezing disorders: knowledge gaps, update definitions and outline future directions". Leaders: Sejal Saglani, Padmaja Subbarao da cui è scaturita la pubblicazione: Makrinioti H, Fainardi V (both first authors), Bonnelykke K, Custovic A, Cicutto L, Coleman C, Eiwegger T, Kuehni C, Moeller A, Pedersen E, Pijnenburg M, Pinnock H, Ranganathan S, Tonia T, Subbarao P, Saglani S. European Respiratory Society Statement on preschool wheezing disorders: updated definitions, knowledge gaps, and proposed future research directions. Eur Respir J. 2024 Jul 26:2400624. doi: 10.1183/13993003.00624-2024. Epub ahead of print. PMID: 38843917. dal 01-09-2021 al 01-09-2024 </w:t>
      </w:r>
    </w:p>
    <w:p w14:paraId="203B708D"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Membro attivo del gruppo di studio nazionale denominato "Malformazioni polmonari" (coordinatore Dottor Oliviero Sacco, Istituto Gianna Gaslini) della Società Italiana di Malattie Respiratorie Infantili (SIMRI). dal 01-01-2022 a oggi </w:t>
      </w:r>
    </w:p>
    <w:p w14:paraId="51A8DF82"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Membro del LONG-COVID Research Team dell'Università di Parma. da questa collaborazione è stata prodotta la seguente pubblicazione: Impact of Age and Sex Interaction on Post-Acute Sequelae of COVID-19: An Italian Cohort Study on Adults and Children. </w:t>
      </w:r>
      <w:r w:rsidRPr="00FD2963">
        <w:rPr>
          <w:rFonts w:ascii="Arial Narrow" w:hAnsi="Arial Narrow"/>
          <w:lang w:val="en-GB"/>
        </w:rPr>
        <w:t xml:space="preserve">Puntoni M, Esposito S, Patrizi L, Palo BOZZA- 17 CM, Deolmi M, Autore G, Fainardi V, Caminiti C, On Behalf </w:t>
      </w:r>
      <w:proofErr w:type="gramStart"/>
      <w:r w:rsidRPr="00FD2963">
        <w:rPr>
          <w:rFonts w:ascii="Arial Narrow" w:hAnsi="Arial Narrow"/>
          <w:lang w:val="en-GB"/>
        </w:rPr>
        <w:t>Of</w:t>
      </w:r>
      <w:proofErr w:type="gramEnd"/>
      <w:r w:rsidRPr="00FD2963">
        <w:rPr>
          <w:rFonts w:ascii="Arial Narrow" w:hAnsi="Arial Narrow"/>
          <w:lang w:val="en-GB"/>
        </w:rPr>
        <w:t xml:space="preserve"> The University Hospital Of Parma Long-Covid Research Team. </w:t>
      </w:r>
      <w:r w:rsidRPr="00FD2963">
        <w:rPr>
          <w:rFonts w:ascii="Arial Narrow" w:hAnsi="Arial Narrow"/>
        </w:rPr>
        <w:t xml:space="preserve">J Clin Med. 2023 Apr 18;12(8):2924. doi: 10.3390/jcm12082924. PMID: 37109260; PMCID: PMC10144783. dal 01-01-2022 a oggi Membro dell'Emilia-Romagna Paediatric COVID-19 network. </w:t>
      </w:r>
      <w:r w:rsidRPr="00FD2963">
        <w:rPr>
          <w:rFonts w:ascii="Arial Narrow" w:hAnsi="Arial Narrow"/>
          <w:lang w:val="en-GB"/>
        </w:rPr>
        <w:t xml:space="preserve">Da questa collaborazione è stata prodotta la seguente pubblicazione: Effects of COVID-19-targeted non-pharmaceutical interventions on pediatric emergency department use: a quasi-experimental study interrupted time-series analysis in North Italian hospitals, 2017 to 2022. </w:t>
      </w:r>
      <w:r w:rsidRPr="00FD2963">
        <w:rPr>
          <w:rFonts w:ascii="Arial Narrow" w:hAnsi="Arial Narrow"/>
        </w:rPr>
        <w:t xml:space="preserve">Front Public Health. 2024 Jul </w:t>
      </w:r>
      <w:proofErr w:type="gramStart"/>
      <w:r w:rsidRPr="00FD2963">
        <w:rPr>
          <w:rFonts w:ascii="Arial Narrow" w:hAnsi="Arial Narrow"/>
        </w:rPr>
        <w:t>31;12:1439078</w:t>
      </w:r>
      <w:proofErr w:type="gramEnd"/>
      <w:r w:rsidRPr="00FD2963">
        <w:rPr>
          <w:rFonts w:ascii="Arial Narrow" w:hAnsi="Arial Narrow"/>
        </w:rPr>
        <w:t xml:space="preserve">. doi: 10.3389/fpubh.2024.1439078. dal 01-01-2022 a oggi </w:t>
      </w:r>
    </w:p>
    <w:p w14:paraId="49A2D964"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Partecipazione al gruppo di studio "Asma grave" della Società Italiana di Malattie Respiratorie Infantili (SIMRI) da ottobre 2022. Tale collaborazione ha portato alla produzione del seguente poster per congresso internazionale: Severe asthma (SA) in children: data from the Italian society for paediatric respiratory diseases (SIMRI) database. Silvia Carraro, Michele Piazza, Francesco Carella, Bianca Cinicola, Anna Del Colle, Maria Elisa Di Cicco, Valentina Fainardi, Grazia Fenu, Simone Fontijn, Michele Ghezzi, Mattia Giovannini, Ahmad Kantar, Amelia Licari, Sara Manti, Angelo Mazza, Raffaella Nenna, AntonioAugusto Niccoli, Marta Piotto, Massimiliano Raso, Laura Tenero, Chiara Trincianti, Andrea Francavilla, Franca Rusconi. European Respiratory Journal. Sep 2023, 62 (suppl.67). PA2082; DOI: 10.1183/13993003.congress 2023. PA2082. ERS Congress 2023, Milano dal 01-10-2022 a oggi </w:t>
      </w:r>
    </w:p>
    <w:p w14:paraId="38343C1A" w14:textId="77777777" w:rsidR="009B2834" w:rsidRPr="00FD2963" w:rsidRDefault="009B2834" w:rsidP="00FD2963">
      <w:pPr>
        <w:pStyle w:val="Paragrafoelenco"/>
        <w:numPr>
          <w:ilvl w:val="0"/>
          <w:numId w:val="9"/>
        </w:numPr>
        <w:spacing w:before="120" w:after="120"/>
        <w:rPr>
          <w:rFonts w:ascii="Arial Narrow" w:hAnsi="Arial Narrow"/>
          <w:lang w:val="en-GB"/>
        </w:rPr>
      </w:pPr>
      <w:r w:rsidRPr="00FD2963">
        <w:rPr>
          <w:rFonts w:ascii="Arial Narrow" w:hAnsi="Arial Narrow"/>
        </w:rPr>
        <w:t xml:space="preserve">Membro della Società Italiana di Telemedicina. </w:t>
      </w:r>
      <w:r w:rsidRPr="00FD2963">
        <w:rPr>
          <w:rFonts w:ascii="Arial Narrow" w:hAnsi="Arial Narrow"/>
          <w:lang w:val="en-GB"/>
        </w:rPr>
        <w:t xml:space="preserve">Dalla collaborazione è stato prodotto il documento di consenso: Information and Training on the Use of Telemedicine in Pediatric Population: Consensus Document of the Italian Society of Telemedicine (SIT), of the Italian Society of Preventive and Social Pediatrics (SIPPS), of the Italian Society of Pediatric Primary Care (SICuPP), of the Italian Federation of Pediatric Doctors (FIMP), and of the Syndicate of Family Pediatrician Doctors (SIMPeF). </w:t>
      </w:r>
      <w:r w:rsidRPr="00FD2963">
        <w:rPr>
          <w:rFonts w:ascii="Arial Narrow" w:hAnsi="Arial Narrow"/>
        </w:rPr>
        <w:t xml:space="preserve">Esposito S, Rosafio C, Antodaro F, Argentiero A, Bassi M, Becherucci P, </w:t>
      </w:r>
      <w:r w:rsidRPr="00FD2963">
        <w:rPr>
          <w:rFonts w:ascii="Arial Narrow" w:hAnsi="Arial Narrow"/>
        </w:rPr>
        <w:lastRenderedPageBreak/>
        <w:t xml:space="preserve">Bonsanto F, Cagliero A, Cannata G, Capello F, Cardinale F, Chiriaco T, Consolaro A, Dessì A, Di Mauro G, Fainardi V, Fanos V, Guarino A, Li Calzi G, Lodi E, Maghnie M, Manfredini L, Malorgio E, Minuto N, Modena MG, Montori R, Moscatelli A, Patrone E, Pescio E, Poeta M, Ravelli A, Spelta M, Suppiej A, Vai S, Villa L, Zanini R, Botti R, Gaddi AV. </w:t>
      </w:r>
      <w:r w:rsidRPr="00FD2963">
        <w:rPr>
          <w:rFonts w:ascii="Arial Narrow" w:hAnsi="Arial Narrow"/>
          <w:lang w:val="en-GB"/>
        </w:rPr>
        <w:t xml:space="preserve">J Pers Med. 2023 Feb 11;13(2):314. doi: 10.3390/jpm13020314. PMID: 36836548; PMCID: PMC9958783. dal 01-01-2023 a oggi </w:t>
      </w:r>
    </w:p>
    <w:p w14:paraId="5DC7BCF6"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Partecipazione al gruppo di lavoro Italiano sulla appropriatezza prescrittiva in Pediatria da cui è emerso il seguente documento di consenso "CONSENSUS SULL’APPROPRIATEZZA PRESCRITTIVA DIAGNOSTICA IN PEDIATRIA SPECIALISTICA", documento della Società Italiana di Pediatria Preventiva e Sociale (SIPPS), </w:t>
      </w:r>
      <w:proofErr w:type="gramStart"/>
      <w:r w:rsidRPr="00FD2963">
        <w:rPr>
          <w:rFonts w:ascii="Arial Narrow" w:hAnsi="Arial Narrow"/>
        </w:rPr>
        <w:t>Novembre</w:t>
      </w:r>
      <w:proofErr w:type="gramEnd"/>
      <w:r w:rsidRPr="00FD2963">
        <w:rPr>
          <w:rFonts w:ascii="Arial Narrow" w:hAnsi="Arial Narrow"/>
        </w:rPr>
        <w:t xml:space="preserve"> 2023 dal 01-01-2023 al 01-11-2023 </w:t>
      </w:r>
    </w:p>
    <w:p w14:paraId="7DE6F0A3" w14:textId="77777777"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 xml:space="preserve">Membro del comitato tecnico-scientifico (come rappresentante della Società Italiana di Malattie Respiratorie Infantili, SIMRI) per la stesura delle "RACCOMANDAZIONI PER LE BUONE PRATICHE CLINICO-ASSISTENZIALI (RBPCA) per l'ospedalizzazione del paziente pediatrico con attacco acuto di asma", documento richiesto dall'istituto Superiore di Sanità. dal 01-10-2024 a oggi </w:t>
      </w:r>
    </w:p>
    <w:p w14:paraId="1C138829" w14:textId="33CF564B" w:rsidR="009B2834" w:rsidRPr="00FD2963" w:rsidRDefault="009B2834" w:rsidP="00FD2963">
      <w:pPr>
        <w:pStyle w:val="Paragrafoelenco"/>
        <w:numPr>
          <w:ilvl w:val="0"/>
          <w:numId w:val="9"/>
        </w:numPr>
        <w:spacing w:before="120" w:after="120"/>
        <w:rPr>
          <w:rFonts w:ascii="Arial Narrow" w:hAnsi="Arial Narrow"/>
        </w:rPr>
      </w:pPr>
      <w:r w:rsidRPr="00FD2963">
        <w:rPr>
          <w:rFonts w:ascii="Arial Narrow" w:hAnsi="Arial Narrow"/>
        </w:rPr>
        <w:t>Referente metodologo per RACCOMANDAZIONI PER LE BUONE PRATICHE CLINICO ASSISTENZIALI (RBPCA) SULL'APPROPRIATEZZA PRESCRITTIVA IN ALLERGOLOGIA PEDIATRICA, documento richiesto dall'istituto Superiore di Sanità dal 01-01-2025 ad oggi</w:t>
      </w:r>
    </w:p>
    <w:p w14:paraId="4F91362B" w14:textId="6ADB79C6" w:rsidR="009B2834" w:rsidRPr="00FD2963" w:rsidRDefault="009B2834" w:rsidP="00FD2963">
      <w:pPr>
        <w:spacing w:before="120" w:after="120"/>
        <w:rPr>
          <w:rFonts w:ascii="Arial Narrow" w:hAnsi="Arial Narrow"/>
          <w:u w:val="single"/>
        </w:rPr>
      </w:pPr>
    </w:p>
    <w:p w14:paraId="00DB94FF" w14:textId="38CBE726" w:rsidR="009B2834" w:rsidRPr="00FD2963" w:rsidRDefault="0087757E" w:rsidP="00FD2963">
      <w:pPr>
        <w:spacing w:before="120" w:after="120"/>
        <w:rPr>
          <w:rFonts w:ascii="Arial Narrow" w:hAnsi="Arial Narrow"/>
          <w:b/>
        </w:rPr>
      </w:pPr>
      <w:r w:rsidRPr="00FD2963">
        <w:rPr>
          <w:rFonts w:ascii="Arial Narrow" w:hAnsi="Arial Narrow"/>
          <w:b/>
        </w:rPr>
        <w:t>S</w:t>
      </w:r>
      <w:r w:rsidR="009B2834" w:rsidRPr="00FD2963">
        <w:rPr>
          <w:rFonts w:ascii="Arial Narrow" w:hAnsi="Arial Narrow"/>
          <w:b/>
        </w:rPr>
        <w:t xml:space="preserve">tudi e ricerche scientifiche </w:t>
      </w:r>
    </w:p>
    <w:p w14:paraId="0AB03DD7" w14:textId="7777777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 xml:space="preserve">Sub-Investigator nel trial dal titolo "Validazione prospettica e valutazione clinica di un nuovo dosaggio di posaconazolo per bambini e adolescenti con fibrosi cistica e con infezione da Aspergillus”. Promotore: IRCCS Ospedale Pediatrico Bambino Gesù-Roma. Data di approvazione Comitato Etico:28/07/2020. Data delibera aziendale:03/03/2021. dal 03-03-2021 al 01-03-2022 </w:t>
      </w:r>
    </w:p>
    <w:p w14:paraId="63861E7C" w14:textId="77777777" w:rsidR="009B2834" w:rsidRPr="00FD2963" w:rsidRDefault="009B2834" w:rsidP="00FD2963">
      <w:pPr>
        <w:pStyle w:val="Paragrafoelenco"/>
        <w:numPr>
          <w:ilvl w:val="0"/>
          <w:numId w:val="10"/>
        </w:numPr>
        <w:spacing w:before="120" w:after="120"/>
        <w:rPr>
          <w:rFonts w:ascii="Arial Narrow" w:hAnsi="Arial Narrow"/>
          <w:lang w:val="en-GB"/>
        </w:rPr>
      </w:pPr>
      <w:r w:rsidRPr="00FD2963">
        <w:rPr>
          <w:rFonts w:ascii="Arial Narrow" w:hAnsi="Arial Narrow"/>
        </w:rPr>
        <w:t xml:space="preserve">Sub-Investigator nel trial: “Effetti dell’infezione da SARS-CoV-2 sugli accessi al pronto soccorso e sui ricoveri della popolazione di eta’ pediatrica e adolescenziale: studio retrospettivo” Promotore: Azienda Ospedaliero Universitaria di Parma Data di approvazione Comitato Etico: 13/04/2021 Data delibera aziendale: 26/04/2021. Dal progetto è stata prodotta la seguente pubblicazione: Puntoni M, Maglietta G, Caminiti C, Miniaci A, Lanari M, Caramelli F, Marchetti F, De Fanti A, Iughetti L, Biasucci G, Suppiej A, Miceli A, Ghizzi C, Vergine G, Aricò M, Stella M, Esposito S; Emilia-Romagna Paediatric COVID-19 network (Fainardi as collaborator). </w:t>
      </w:r>
      <w:r w:rsidRPr="00FD2963">
        <w:rPr>
          <w:rFonts w:ascii="Arial Narrow" w:hAnsi="Arial Narrow"/>
          <w:lang w:val="en-GB"/>
        </w:rPr>
        <w:t xml:space="preserve">Effects of COVID-19-targeted non-pharmaceutical interventions on pediatric emergency department use: a quasi-experimental study interrupted time-series analysis in North Italian hospitals, 2017 to 2022. Front Public Health. 2024 Jul </w:t>
      </w:r>
      <w:proofErr w:type="gramStart"/>
      <w:r w:rsidRPr="00FD2963">
        <w:rPr>
          <w:rFonts w:ascii="Arial Narrow" w:hAnsi="Arial Narrow"/>
          <w:lang w:val="en-GB"/>
        </w:rPr>
        <w:t>31;12:1439078</w:t>
      </w:r>
      <w:proofErr w:type="gramEnd"/>
      <w:r w:rsidRPr="00FD2963">
        <w:rPr>
          <w:rFonts w:ascii="Arial Narrow" w:hAnsi="Arial Narrow"/>
          <w:lang w:val="en-GB"/>
        </w:rPr>
        <w:t xml:space="preserve">. doi: 10.3389/fpubh.2024.1439078. PMID: 39145166; PMCID: PMC11322479. dal 13-04-2021 a oggi </w:t>
      </w:r>
    </w:p>
    <w:p w14:paraId="1BA93842" w14:textId="7777777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 xml:space="preserve">Sub-Investigator nel trial: "Conseguenze dell'infezione da COVID-19 sulla salute e il benessere dei bambini e degli adolescenti: studio prospettico, osservazionale, longitudinale in età pediatrica” Promotore: ISARIC, International Severe Acute Respiratory and Emerging Infection Consortium, University of Oxford, Oxford, UK. Data di approvazione Comitato Etico: 30/11/2021 Data delibera aziendale: 15/12/2021. Dallo studio è stata prodotta la seguente pubblicazione: Puntoni M, Esposito S, Patrizi L, Palo CM, Deolmi M, Autore G, Fainardi V, Caminiti C, On Behalf Of The University Hospital Of Parma Long Covid Research Team. </w:t>
      </w:r>
      <w:r w:rsidRPr="00FD2963">
        <w:rPr>
          <w:rFonts w:ascii="Arial Narrow" w:hAnsi="Arial Narrow"/>
          <w:lang w:val="en-GB"/>
        </w:rPr>
        <w:t xml:space="preserve">Impact of Age and Sex Interaction on Post-Acute Sequelae of COVID-19: An Italian Cohort Study on Adults and Children. </w:t>
      </w:r>
      <w:r w:rsidRPr="00FD2963">
        <w:rPr>
          <w:rFonts w:ascii="Arial Narrow" w:hAnsi="Arial Narrow"/>
        </w:rPr>
        <w:t>J Clin Med. 2023 Apr 18;12(8):2924. doi: 10.3390/jcm12082924. PMID: 37109260; PMCID: PMC10144783. dal 11-11-2021 a oggi</w:t>
      </w:r>
    </w:p>
    <w:p w14:paraId="36FE544F" w14:textId="38A8AB88"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S</w:t>
      </w:r>
      <w:r w:rsidR="001935A5" w:rsidRPr="00FD2963">
        <w:rPr>
          <w:rFonts w:ascii="Arial Narrow" w:hAnsi="Arial Narrow"/>
        </w:rPr>
        <w:t xml:space="preserve">ub-investigator </w:t>
      </w:r>
      <w:r w:rsidRPr="00FD2963">
        <w:rPr>
          <w:rFonts w:ascii="Arial Narrow" w:hAnsi="Arial Narrow"/>
        </w:rPr>
        <w:t xml:space="preserve">al progetto di ricerca cofinanziato da Fondazione Cariparma: ““Inquinamento e asma: approccio esposomico”. Promotore: Università di Parma, Dipartimento di Medicina e Chirurgia. Responsabile scientifico: Prof.ssa Roberta Andreoli. Data di approvazione Comitato Etico: 04/10/2022; Data delibera Azienda Ospedaliero-Universitaria di Parma: 30/11/2022; Data decreto rettorale: 06/02/2023. dal 11-11-2022 a oggi </w:t>
      </w:r>
    </w:p>
    <w:p w14:paraId="5B5E89FB" w14:textId="7777777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 xml:space="preserve">Sub-Investigator nel trial: “Respiriamo - Sorveglianza Ospedaliera Italiana per le Infezioni del Tratto Respiratorio Inferiore” Promotore: INCiPiT - Italian Network for Paediatric Clinical Trials Data di approvazione Comitato Etico: 20/12/2022 Data delibera aziendale: 15/02/2023 dal 01-01-2023 a oggi </w:t>
      </w:r>
    </w:p>
    <w:p w14:paraId="44DE6303" w14:textId="7777777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 xml:space="preserve">Principal investigator dello studio: Rilascio autorizzazione all’avvio dello studio “Asma grave: messa a punto e implementazione di un Archivio web-based. Progetto della Società Italiana per le Malattie Respiratorie Infantili (SIMRI)” Studio n. 670/2022/OSS/AOUPR Approvato dal Comitato Etico il 7/03/2023. Dallo studio è stato prodotto l'abstract: Severe asthma (SA) in children: data from the Italian society for paediatric respiratory diseases (SIMRI) database. Silvia Carraro, Michele Piazza, Francesco Carella, Bianca Cinicola, Anna Del Colle, Maria Elisa Di Cicco, Valentina Fainardi, Grazia Fenu, Simone Fontijn, Michele Ghezzi, Mattia Giovannini, Ahmad Kantar, Amelia Licari, Sara Manti, Angelo Mazza, Raffaella Nenna, Antonio Augusto Niccoli, Marta Piotto, Massimiliano Raso, Laura Tenero, Chiara Trincianti, Andrea Francavilla, Franca Rusconi. European Respiratory Journal. Sep 2023, 62 (suppl.67). PA2082; DOI: 10.1183/13993003.congress-2023. PA2082. ERS Congress 2023, Milano dal 07-03-2023 a oggi </w:t>
      </w:r>
    </w:p>
    <w:p w14:paraId="79269C49" w14:textId="77777777" w:rsidR="009B2834" w:rsidRPr="00FD2963" w:rsidRDefault="009B2834" w:rsidP="00FD2963">
      <w:pPr>
        <w:pStyle w:val="Paragrafoelenco"/>
        <w:numPr>
          <w:ilvl w:val="0"/>
          <w:numId w:val="10"/>
        </w:numPr>
        <w:spacing w:before="120" w:after="120"/>
        <w:rPr>
          <w:rFonts w:ascii="Arial Narrow" w:hAnsi="Arial Narrow"/>
          <w:lang w:val="en-GB"/>
        </w:rPr>
      </w:pPr>
      <w:r w:rsidRPr="00FD2963">
        <w:rPr>
          <w:rFonts w:ascii="Arial Narrow" w:hAnsi="Arial Narrow"/>
          <w:lang w:val="en-GB"/>
        </w:rPr>
        <w:t xml:space="preserve">Sub-Investigator nel trial: “A Randomised, Placebo-Controlled, 3-Arm, Double-Blind, Multicentre, Phase 4 Study to Assess the Efficacy of OM-85 (Broncho-Vaxom) Short- and Long-Term Treatment vs. Placebo in the Prevention of Respiratory Tract Infections in Children Aged Between 6 Months and 5 Years with Wheezing Lower Respiratory Illness” Promotore: OM Pharma SA Data di approvazione Comitato Etico: 21/03/2023 Data delibera aziendale: </w:t>
      </w:r>
      <w:r w:rsidRPr="00FD2963">
        <w:rPr>
          <w:rFonts w:ascii="Arial Narrow" w:hAnsi="Arial Narrow"/>
          <w:lang w:val="en-GB"/>
        </w:rPr>
        <w:lastRenderedPageBreak/>
        <w:t xml:space="preserve">26/07/2023 dal 01-07-2023 a oggi </w:t>
      </w:r>
    </w:p>
    <w:p w14:paraId="326F0CE0" w14:textId="77777777" w:rsidR="009B2834" w:rsidRPr="00FD2963" w:rsidRDefault="009B2834" w:rsidP="00FD2963">
      <w:pPr>
        <w:pStyle w:val="Paragrafoelenco"/>
        <w:numPr>
          <w:ilvl w:val="0"/>
          <w:numId w:val="10"/>
        </w:numPr>
        <w:spacing w:before="120" w:after="120"/>
        <w:rPr>
          <w:rFonts w:ascii="Arial Narrow" w:hAnsi="Arial Narrow"/>
          <w:lang w:val="en-GB"/>
        </w:rPr>
      </w:pPr>
      <w:r w:rsidRPr="00FD2963">
        <w:rPr>
          <w:rFonts w:ascii="Arial Narrow" w:hAnsi="Arial Narrow"/>
          <w:lang w:val="en-GB"/>
        </w:rPr>
        <w:t xml:space="preserve">Sub-Investigator nel trial: “A Phase 3, Multicenter, Randomized, Partially Blinded, Palivizumab Controlled Study to Evaluate the Safety, Efficacy, and Pharmacokinetics of MK-1654 in Infants and Children at Increased Risk for Severe RSV Disease” Promotore: M.S.D. Italia S.r.l. Data di approvazione Comitato Etico: 30/09/2022 Data delibera aziendale: 09/08/2023 dal 01-08-2023 a oggi </w:t>
      </w:r>
    </w:p>
    <w:p w14:paraId="5756627D" w14:textId="7777777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 xml:space="preserve">Principal investigator dello studio multicentrico “Studio multicentrico prospettico sulle indagini microbiologiche delle vie respiratorie in pazienti affetti da Discinesia Ciliare Primitiva MICROSurvey” BOZZA- 19 (Protocollo n. MICROSurvey), Studio n. 471/2023/OSS/AOUPR approvato dal CE il 17/10/2023. dal 17-10-2023 a oggi </w:t>
      </w:r>
    </w:p>
    <w:p w14:paraId="316C7912" w14:textId="77777777" w:rsidR="009B2834" w:rsidRPr="00FD2963" w:rsidRDefault="009B2834" w:rsidP="00FD2963">
      <w:pPr>
        <w:pStyle w:val="Paragrafoelenco"/>
        <w:numPr>
          <w:ilvl w:val="0"/>
          <w:numId w:val="10"/>
        </w:numPr>
        <w:spacing w:before="120" w:after="120"/>
        <w:rPr>
          <w:rFonts w:ascii="Arial Narrow" w:hAnsi="Arial Narrow"/>
          <w:lang w:val="en-GB"/>
        </w:rPr>
      </w:pPr>
      <w:r w:rsidRPr="00FD2963">
        <w:rPr>
          <w:rFonts w:ascii="Arial Narrow" w:hAnsi="Arial Narrow"/>
          <w:lang w:val="en-GB"/>
        </w:rPr>
        <w:t>Sub-Investigator nel trial dal titolo "An Open-label, Multicentre, Single-Arm Study to Evaluate the Safety, Tolerability, and Pharmacokinetics of Vaborem</w:t>
      </w:r>
      <w:r w:rsidRPr="00FD2963">
        <w:rPr>
          <w:rFonts w:ascii="MS Gothic" w:eastAsia="MS Gothic" w:hAnsi="MS Gothic" w:cs="MS Gothic" w:hint="eastAsia"/>
          <w:lang w:val="en-GB"/>
        </w:rPr>
        <w:t>Ⓡ</w:t>
      </w:r>
      <w:r w:rsidRPr="00FD2963">
        <w:rPr>
          <w:rFonts w:ascii="Arial Narrow" w:hAnsi="Arial Narrow"/>
          <w:lang w:val="en-GB"/>
        </w:rPr>
        <w:t xml:space="preserve">(Meropenem-Vaborbactam) in Paediatric Population with Complicated Urinary Tract Infections, including Acute Pyelonephritis” Promotore: MENARINI RICERCHE S.p.A. Approvato sulla Piattaforma CTIS Europea. dal 10-01-2025 a oggi </w:t>
      </w:r>
    </w:p>
    <w:p w14:paraId="6C469119" w14:textId="4BE87F67" w:rsidR="009B2834" w:rsidRPr="00FD2963" w:rsidRDefault="009B2834" w:rsidP="00FD2963">
      <w:pPr>
        <w:pStyle w:val="Paragrafoelenco"/>
        <w:numPr>
          <w:ilvl w:val="0"/>
          <w:numId w:val="10"/>
        </w:numPr>
        <w:spacing w:before="120" w:after="120"/>
        <w:rPr>
          <w:rFonts w:ascii="Arial Narrow" w:hAnsi="Arial Narrow"/>
        </w:rPr>
      </w:pPr>
      <w:r w:rsidRPr="00FD2963">
        <w:rPr>
          <w:rFonts w:ascii="Arial Narrow" w:hAnsi="Arial Narrow"/>
        </w:rPr>
        <w:t>Sub-Investigator dello studio “Valutazione dell’effetto di L. casei DG® (L. paracasei CNCM-I 1572) sull’assorbimento della vitamina D in una popolazione pediatrica. Studio clinico esplorativo, randomizzato, controllato, in doppio cieco” Promotore: Alfasigma S.p.A. Data di approvazione Comitato Etico:10/12/2024 Data delibera aziendale: 29/01/2025. dal 29-01-2025 a oggi</w:t>
      </w:r>
    </w:p>
    <w:p w14:paraId="5EE9BC3D" w14:textId="77777777" w:rsidR="00735CF9" w:rsidRPr="00FD2963" w:rsidRDefault="00735CF9" w:rsidP="00FD2963">
      <w:pPr>
        <w:spacing w:before="120" w:after="120"/>
        <w:rPr>
          <w:rFonts w:ascii="Arial Narrow" w:hAnsi="Arial Narrow"/>
          <w:b/>
        </w:rPr>
      </w:pPr>
    </w:p>
    <w:p w14:paraId="0A65CC2D" w14:textId="12F32E80" w:rsidR="0087757E" w:rsidRPr="00FD2963" w:rsidRDefault="0087757E" w:rsidP="00FD2963">
      <w:pPr>
        <w:spacing w:before="120" w:after="120"/>
        <w:rPr>
          <w:rFonts w:ascii="Arial Narrow" w:hAnsi="Arial Narrow"/>
          <w:b/>
        </w:rPr>
      </w:pPr>
      <w:r w:rsidRPr="00FD2963">
        <w:rPr>
          <w:rFonts w:ascii="Arial Narrow" w:hAnsi="Arial Narrow"/>
          <w:b/>
        </w:rPr>
        <w:t>P</w:t>
      </w:r>
      <w:r w:rsidR="009B2834" w:rsidRPr="00FD2963">
        <w:rPr>
          <w:rFonts w:ascii="Arial Narrow" w:hAnsi="Arial Narrow"/>
          <w:b/>
        </w:rPr>
        <w:t xml:space="preserve">rogetti di ricerca internazionali e nazionali, ammessi al finanziamento </w:t>
      </w:r>
      <w:r w:rsidR="00735CF9" w:rsidRPr="00FD2963">
        <w:rPr>
          <w:rFonts w:ascii="Arial Narrow" w:hAnsi="Arial Narrow"/>
          <w:b/>
        </w:rPr>
        <w:t>sulla base di bandi competitivi</w:t>
      </w:r>
    </w:p>
    <w:p w14:paraId="6BFBC429" w14:textId="61F4E0ED" w:rsidR="009B2834" w:rsidRPr="00FD2963" w:rsidRDefault="009B2834" w:rsidP="00FD2963">
      <w:pPr>
        <w:pStyle w:val="Paragrafoelenco"/>
        <w:numPr>
          <w:ilvl w:val="0"/>
          <w:numId w:val="14"/>
        </w:numPr>
        <w:spacing w:before="120" w:after="120"/>
        <w:rPr>
          <w:rFonts w:ascii="Arial Narrow" w:hAnsi="Arial Narrow"/>
        </w:rPr>
      </w:pPr>
      <w:r w:rsidRPr="00FD2963">
        <w:rPr>
          <w:rFonts w:ascii="Arial Narrow" w:hAnsi="Arial Narrow"/>
        </w:rPr>
        <w:t>PNRR-M4C2- I1.1-Avviso MUR n. 1409 del 14-9-2022-PRIN 2022PNRR - Settore LS6 -Titolo Progetto: Covid-19 and Acute Respiratory Infections: the Clinical and Epidemiological changes in the Pediatric Population (the CARICE project) - Codice Progetto P20224MZE4_003 - Codice CUP D53D23016340001 Finanziato dall’Unione Europea – NextGenerationEU. Responsabile Unità: Prof.ssa ESPOSITO Susanna Maria Roberta dal 30-11-2023 a oggi</w:t>
      </w:r>
    </w:p>
    <w:p w14:paraId="058B7C29" w14:textId="7EC5F51F" w:rsidR="00204126" w:rsidRPr="00FD2963" w:rsidRDefault="00204126" w:rsidP="00FD2963">
      <w:pPr>
        <w:pStyle w:val="Aaoeeu"/>
        <w:widowControl/>
        <w:spacing w:before="120" w:after="120"/>
        <w:rPr>
          <w:rFonts w:ascii="Arial Narrow" w:hAnsi="Arial Narrow"/>
          <w:lang w:val="it-IT"/>
        </w:rPr>
      </w:pPr>
    </w:p>
    <w:p w14:paraId="369C5555" w14:textId="77777777" w:rsidR="0087757E" w:rsidRPr="00FD2963" w:rsidRDefault="00370840" w:rsidP="00FD2963">
      <w:pPr>
        <w:spacing w:before="120" w:after="120"/>
        <w:rPr>
          <w:rFonts w:ascii="Arial Narrow" w:hAnsi="Arial Narrow"/>
          <w:b/>
        </w:rPr>
      </w:pPr>
      <w:r w:rsidRPr="00FD2963">
        <w:rPr>
          <w:rFonts w:ascii="Arial Narrow" w:hAnsi="Arial Narrow"/>
          <w:b/>
        </w:rPr>
        <w:t xml:space="preserve">Direzione o partecipazione a comitati editoriali di riviste, collane editoriali, enciclopedie e trattati </w:t>
      </w:r>
    </w:p>
    <w:p w14:paraId="1E9DBD31" w14:textId="60C31227" w:rsidR="00370840" w:rsidRPr="00FD2963" w:rsidRDefault="00370840" w:rsidP="00FD2963">
      <w:pPr>
        <w:pStyle w:val="Paragrafoelenco"/>
        <w:numPr>
          <w:ilvl w:val="0"/>
          <w:numId w:val="14"/>
        </w:numPr>
        <w:spacing w:before="120" w:after="120"/>
        <w:rPr>
          <w:rFonts w:ascii="Arial Narrow" w:hAnsi="Arial Narrow"/>
        </w:rPr>
      </w:pPr>
      <w:r w:rsidRPr="00FD2963">
        <w:rPr>
          <w:rFonts w:ascii="Arial Narrow" w:hAnsi="Arial Narrow"/>
        </w:rPr>
        <w:t xml:space="preserve">Trattato di malattie Respiratorie. Autori: Leonardo Fabbri e Serafino Marsico. Edizione 2013. Casa editrice: Edises edizioni. Autrice del capitolo 54: "Aspetti psicologici dei pazienti affetti da malattie respiratorie e condivisione delle decisioni di fine vita". pp 590-594. dal 01-04-2013 al 01-04-2013 </w:t>
      </w:r>
    </w:p>
    <w:p w14:paraId="0302024C" w14:textId="77777777" w:rsidR="00370840" w:rsidRPr="00FD2963" w:rsidRDefault="00370840" w:rsidP="00FD2963">
      <w:pPr>
        <w:pStyle w:val="Paragrafoelenco"/>
        <w:numPr>
          <w:ilvl w:val="0"/>
          <w:numId w:val="11"/>
        </w:numPr>
        <w:spacing w:before="120" w:after="120"/>
        <w:rPr>
          <w:rFonts w:ascii="Arial Narrow" w:hAnsi="Arial Narrow"/>
        </w:rPr>
      </w:pPr>
      <w:r w:rsidRPr="00FD2963">
        <w:rPr>
          <w:rFonts w:ascii="Arial Narrow" w:hAnsi="Arial Narrow"/>
        </w:rPr>
        <w:t xml:space="preserve">MEMBRO DELL'EDITORIAL BOARD per la rivista ActaBioMedica, rivista peer-reviewed, open access, indicizzata su Google Scholar, Embase, scopus. ISSN: 0392-4203 | eISSN: 2531-6745. CiteScore (Scopus): 4.3 (2023). Editorial Board visibile da: https://mattioli1885journals.com/index.php/actabiomedica/about/editorialTeam dal 01-01-2020 a oggi </w:t>
      </w:r>
    </w:p>
    <w:p w14:paraId="23AAD99B" w14:textId="77777777" w:rsidR="00370840" w:rsidRPr="00FD2963" w:rsidRDefault="00370840" w:rsidP="00FD2963">
      <w:pPr>
        <w:pStyle w:val="Paragrafoelenco"/>
        <w:numPr>
          <w:ilvl w:val="0"/>
          <w:numId w:val="11"/>
        </w:numPr>
        <w:spacing w:before="120" w:after="120"/>
        <w:rPr>
          <w:rFonts w:ascii="Arial Narrow" w:hAnsi="Arial Narrow"/>
        </w:rPr>
      </w:pPr>
      <w:r w:rsidRPr="00FD2963">
        <w:rPr>
          <w:rFonts w:ascii="Arial Narrow" w:hAnsi="Arial Narrow"/>
        </w:rPr>
        <w:t xml:space="preserve">Membro del Comitato Editoriale della rivista della Società Italiana di Malattie Respiratorie Infantili (SIMRI) "Pneumologia Pediatrica". Direttore Scientifico: Elisabetta Bignamini. Elenco consultabile al sito: https://www.simri.it/comitato-editoriale-rivista-pneumologia-pediatrica/ dal 01-01-2022 a oggi </w:t>
      </w:r>
    </w:p>
    <w:p w14:paraId="1B337BDF" w14:textId="77777777" w:rsidR="00370840" w:rsidRPr="00FD2963" w:rsidRDefault="00370840" w:rsidP="00FD2963">
      <w:pPr>
        <w:pStyle w:val="Paragrafoelenco"/>
        <w:numPr>
          <w:ilvl w:val="0"/>
          <w:numId w:val="11"/>
        </w:numPr>
        <w:spacing w:before="120" w:after="120"/>
        <w:rPr>
          <w:rFonts w:ascii="Arial Narrow" w:hAnsi="Arial Narrow"/>
        </w:rPr>
      </w:pPr>
      <w:r w:rsidRPr="00FD2963">
        <w:rPr>
          <w:rFonts w:ascii="Arial Narrow" w:hAnsi="Arial Narrow"/>
        </w:rPr>
        <w:t xml:space="preserve">GUEST EDITOR con Dr Nagakamar e Dr Pisi per lo Special Issue dal titolo "Cystic Fibrosis in Children" della rivista "Children", rivista dotata di impact factor, rivista open access, rivista indicizzata su Pubmed. dal 01-09-2022 al 01-05-2023 </w:t>
      </w:r>
    </w:p>
    <w:p w14:paraId="20E11A49" w14:textId="77777777" w:rsidR="00370840" w:rsidRPr="00FD2963" w:rsidRDefault="00370840" w:rsidP="00FD2963">
      <w:pPr>
        <w:pStyle w:val="Paragrafoelenco"/>
        <w:numPr>
          <w:ilvl w:val="0"/>
          <w:numId w:val="11"/>
        </w:numPr>
        <w:spacing w:before="120" w:after="120"/>
        <w:rPr>
          <w:rFonts w:ascii="Arial Narrow" w:hAnsi="Arial Narrow"/>
        </w:rPr>
      </w:pPr>
      <w:r w:rsidRPr="00FD2963">
        <w:rPr>
          <w:rFonts w:ascii="Arial Narrow" w:hAnsi="Arial Narrow"/>
        </w:rPr>
        <w:t xml:space="preserve">GUEST EDITOR per l'Article Collection dal titolo "Wheezing in Preschool Children: From Origins to Outcomes" della rivista Journal of Asthma and Allergy, indicizzata su Pubmed e dotata di impact factor. dal 01-05-2023 a oggi </w:t>
      </w:r>
    </w:p>
    <w:p w14:paraId="02750A6F" w14:textId="77777777" w:rsidR="00370840" w:rsidRPr="00FD2963" w:rsidRDefault="00370840" w:rsidP="00FD2963">
      <w:pPr>
        <w:pStyle w:val="Paragrafoelenco"/>
        <w:numPr>
          <w:ilvl w:val="0"/>
          <w:numId w:val="11"/>
        </w:numPr>
        <w:spacing w:before="120" w:after="120"/>
        <w:rPr>
          <w:rFonts w:ascii="Arial Narrow" w:hAnsi="Arial Narrow"/>
        </w:rPr>
      </w:pPr>
      <w:r w:rsidRPr="00FD2963">
        <w:rPr>
          <w:rFonts w:ascii="Arial Narrow" w:hAnsi="Arial Narrow"/>
          <w:lang w:val="en-GB"/>
        </w:rPr>
        <w:t xml:space="preserve">MEMBRO DELL'EDITORIAL BOARD della rivista "International Journal of Pediatrics and Child Health", rivista open access, peer-reviewed. </w:t>
      </w:r>
      <w:r w:rsidRPr="00FD2963">
        <w:rPr>
          <w:rFonts w:ascii="Arial Narrow" w:hAnsi="Arial Narrow"/>
        </w:rPr>
        <w:t xml:space="preserve">ISSN (online): 2311-8687. Editorial Board visibile da https://savvysciencepublisher.com/index.php/ijpch/about dal 01-03-2024 a oggi </w:t>
      </w:r>
    </w:p>
    <w:p w14:paraId="31338D98" w14:textId="48792595" w:rsidR="00A63609" w:rsidRPr="00FD2963" w:rsidRDefault="00370840" w:rsidP="00FD2963">
      <w:pPr>
        <w:pStyle w:val="Paragrafoelenco"/>
        <w:numPr>
          <w:ilvl w:val="0"/>
          <w:numId w:val="11"/>
        </w:numPr>
        <w:spacing w:before="120" w:after="120"/>
        <w:rPr>
          <w:rFonts w:ascii="Arial Narrow" w:hAnsi="Arial Narrow" w:cs="Calibri"/>
          <w:shd w:val="clear" w:color="auto" w:fill="FFFFFF"/>
        </w:rPr>
      </w:pPr>
      <w:r w:rsidRPr="00FD2963">
        <w:rPr>
          <w:rFonts w:ascii="Arial Narrow" w:hAnsi="Arial Narrow"/>
        </w:rPr>
        <w:t>Membro dell'Editorial Board per la sezione "Pediatric Pulmonary and Sleep Medicine" della rivista indicizzata su Pubmed "Children", international, peer-reviewed, open access journal (Impact factor 2). dal 01-01-2025 a oggi</w:t>
      </w:r>
      <w:r w:rsidRPr="00FD2963">
        <w:rPr>
          <w:rFonts w:ascii="Arial Narrow" w:hAnsi="Arial Narrow" w:cs="Calibri"/>
          <w:shd w:val="clear" w:color="auto" w:fill="FFFFFF"/>
        </w:rPr>
        <w:t xml:space="preserve"> </w:t>
      </w:r>
    </w:p>
    <w:p w14:paraId="452AC726" w14:textId="77777777" w:rsidR="00735CF9" w:rsidRPr="00FD2963" w:rsidRDefault="00735CF9" w:rsidP="00FD2963">
      <w:pPr>
        <w:spacing w:before="120" w:after="120"/>
        <w:rPr>
          <w:rFonts w:ascii="Arial Narrow" w:hAnsi="Arial Narrow"/>
          <w:u w:val="single"/>
        </w:rPr>
      </w:pPr>
    </w:p>
    <w:p w14:paraId="13561447" w14:textId="68D16C0B" w:rsidR="0087757E" w:rsidRPr="00FD2963" w:rsidRDefault="0087757E" w:rsidP="00FD2963">
      <w:pPr>
        <w:spacing w:before="120" w:after="120"/>
        <w:rPr>
          <w:rStyle w:val="Enfasicorsivo"/>
          <w:rFonts w:ascii="Arial Narrow" w:hAnsi="Arial Narrow"/>
          <w:b/>
        </w:rPr>
      </w:pPr>
      <w:r w:rsidRPr="00FD2963">
        <w:rPr>
          <w:rFonts w:ascii="Arial Narrow" w:hAnsi="Arial Narrow"/>
          <w:b/>
        </w:rPr>
        <w:t>Reviewer per le seguenti riviste</w:t>
      </w:r>
      <w:r w:rsidRPr="00FD2963">
        <w:rPr>
          <w:rStyle w:val="Enfasicorsivo"/>
          <w:rFonts w:ascii="Arial Narrow" w:hAnsi="Arial Narrow"/>
          <w:b/>
          <w:i w:val="0"/>
          <w:iCs w:val="0"/>
        </w:rPr>
        <w:t xml:space="preserve"> </w:t>
      </w:r>
    </w:p>
    <w:p w14:paraId="68549D11" w14:textId="77777777" w:rsidR="0087757E" w:rsidRPr="00FD2963" w:rsidRDefault="0087757E" w:rsidP="00FD2963">
      <w:pPr>
        <w:pStyle w:val="Paragrafoelenco"/>
        <w:numPr>
          <w:ilvl w:val="0"/>
          <w:numId w:val="3"/>
        </w:numPr>
        <w:spacing w:before="120" w:after="120"/>
        <w:rPr>
          <w:rStyle w:val="Enfasicorsivo"/>
          <w:rFonts w:ascii="Arial Narrow" w:hAnsi="Arial Narrow"/>
        </w:rPr>
      </w:pPr>
      <w:r w:rsidRPr="00FD2963">
        <w:rPr>
          <w:rStyle w:val="Enfasicorsivo"/>
          <w:rFonts w:ascii="Arial Narrow" w:hAnsi="Arial Narrow"/>
        </w:rPr>
        <w:t>Acta Biomedica</w:t>
      </w:r>
    </w:p>
    <w:p w14:paraId="111A74A3"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Pediatric Pulmonology</w:t>
      </w:r>
    </w:p>
    <w:p w14:paraId="3EF9546D"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ERJ Open Research</w:t>
      </w:r>
    </w:p>
    <w:p w14:paraId="7E28B0D0"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Frontiers in pediatrics</w:t>
      </w:r>
    </w:p>
    <w:p w14:paraId="7A1405E2"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Pediatric Allergy and Immunology</w:t>
      </w:r>
    </w:p>
    <w:p w14:paraId="6D32A5B6"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Journal of Pediatric Intensive Care</w:t>
      </w:r>
    </w:p>
    <w:p w14:paraId="4B0C25A3" w14:textId="77777777" w:rsidR="0087757E" w:rsidRPr="00FD2963" w:rsidRDefault="0087757E" w:rsidP="00FD2963">
      <w:pPr>
        <w:pStyle w:val="Paragrafoelenco"/>
        <w:widowControl/>
        <w:numPr>
          <w:ilvl w:val="0"/>
          <w:numId w:val="3"/>
        </w:numPr>
        <w:pBdr>
          <w:top w:val="nil"/>
          <w:left w:val="nil"/>
          <w:bottom w:val="nil"/>
          <w:right w:val="nil"/>
          <w:between w:val="nil"/>
          <w:bar w:val="nil"/>
        </w:pBdr>
        <w:suppressAutoHyphens/>
        <w:spacing w:before="120" w:after="120"/>
        <w:rPr>
          <w:rStyle w:val="Enfasicorsivo"/>
          <w:rFonts w:ascii="Arial Narrow" w:hAnsi="Arial Narrow"/>
        </w:rPr>
      </w:pPr>
      <w:r w:rsidRPr="00FD2963">
        <w:rPr>
          <w:rStyle w:val="Enfasicorsivo"/>
          <w:rFonts w:ascii="Arial Narrow" w:hAnsi="Arial Narrow"/>
        </w:rPr>
        <w:t>Italian Journal of Pediatrics</w:t>
      </w:r>
    </w:p>
    <w:p w14:paraId="6AA3AEED" w14:textId="77777777" w:rsidR="0087757E" w:rsidRPr="00FD2963" w:rsidRDefault="0087757E" w:rsidP="00FD2963">
      <w:pPr>
        <w:spacing w:before="120" w:after="120"/>
        <w:rPr>
          <w:rFonts w:ascii="Arial Narrow" w:hAnsi="Arial Narrow" w:cs="Calibri"/>
          <w:shd w:val="clear" w:color="auto" w:fill="FFFFFF"/>
        </w:rPr>
      </w:pPr>
    </w:p>
    <w:p w14:paraId="323BABFA" w14:textId="7209F83C" w:rsidR="0087757E" w:rsidRPr="00FD2963" w:rsidRDefault="0087757E" w:rsidP="00FD2963">
      <w:pPr>
        <w:pStyle w:val="Aaoeeu"/>
        <w:widowControl/>
        <w:spacing w:before="120" w:after="120"/>
        <w:rPr>
          <w:rFonts w:ascii="Arial Narrow" w:hAnsi="Arial Narrow"/>
          <w:b/>
          <w:lang w:val="it-IT"/>
        </w:rPr>
      </w:pPr>
      <w:r w:rsidRPr="00FD2963">
        <w:rPr>
          <w:rFonts w:ascii="Arial Narrow" w:hAnsi="Arial Narrow"/>
          <w:b/>
          <w:lang w:val="it-IT"/>
        </w:rPr>
        <w:t>Partecipazione al collegio dei docenti o attribuzione di incarichi di insegnamento</w:t>
      </w:r>
      <w:r w:rsidR="005C7E6B" w:rsidRPr="00FD2963">
        <w:rPr>
          <w:rFonts w:ascii="Arial Narrow" w:hAnsi="Arial Narrow"/>
          <w:b/>
          <w:lang w:val="it-IT"/>
        </w:rPr>
        <w:t xml:space="preserve"> o tutoraggio studenti</w:t>
      </w:r>
    </w:p>
    <w:p w14:paraId="2179FD4A" w14:textId="1D51FDB1" w:rsidR="00B855DE" w:rsidRPr="00FD2963" w:rsidRDefault="00B855DE" w:rsidP="00FD2963">
      <w:pPr>
        <w:pStyle w:val="Aaoeeu"/>
        <w:widowControl/>
        <w:numPr>
          <w:ilvl w:val="0"/>
          <w:numId w:val="19"/>
        </w:numPr>
        <w:shd w:val="clear" w:color="auto" w:fill="FFFFFF"/>
        <w:spacing w:before="120" w:after="120"/>
        <w:ind w:left="714" w:hanging="357"/>
        <w:rPr>
          <w:rFonts w:ascii="Arial Narrow" w:hAnsi="Arial Narrow" w:cs="Arial"/>
          <w:color w:val="333333"/>
          <w:lang w:val="it-IT"/>
        </w:rPr>
      </w:pPr>
      <w:r w:rsidRPr="00FD2963">
        <w:rPr>
          <w:rFonts w:ascii="Arial Narrow" w:hAnsi="Arial Narrow"/>
          <w:lang w:val="it-IT"/>
        </w:rPr>
        <w:lastRenderedPageBreak/>
        <w:t>Incarico di DOCENZA di Pediatria generale e specialistica presso il corso di Laurea in Medicina e Chirurgia. 21 ore - 2 cfu. attività caratterizzante. Università degli studi di Parma. Dall’anno accademico 2025/2026</w:t>
      </w:r>
    </w:p>
    <w:p w14:paraId="347796EF" w14:textId="2AB0BB02" w:rsidR="00B855DE" w:rsidRPr="00FD2963" w:rsidRDefault="00B855DE" w:rsidP="00FD2963">
      <w:pPr>
        <w:pStyle w:val="Aaoeeu"/>
        <w:widowControl/>
        <w:numPr>
          <w:ilvl w:val="0"/>
          <w:numId w:val="19"/>
        </w:numPr>
        <w:shd w:val="clear" w:color="auto" w:fill="FFFFFF"/>
        <w:spacing w:before="120" w:after="120"/>
        <w:ind w:left="714" w:hanging="357"/>
        <w:rPr>
          <w:rFonts w:ascii="Arial Narrow" w:hAnsi="Arial Narrow" w:cs="Arial"/>
          <w:color w:val="333333"/>
          <w:lang w:val="it-IT"/>
        </w:rPr>
      </w:pPr>
      <w:r w:rsidRPr="00FD2963">
        <w:rPr>
          <w:rFonts w:ascii="Arial Narrow" w:hAnsi="Arial Narrow"/>
          <w:lang w:val="it-IT"/>
        </w:rPr>
        <w:t>Incarico di DOCENZA di Pediatria generale e specialistica presso il corso di Laurea in Medicine and Surgery. 21 ore - 2 cfu. attività caratterizzante. Università degli studi di Parma. Dall’anno accademico 2025/2026</w:t>
      </w:r>
    </w:p>
    <w:p w14:paraId="4918E771" w14:textId="77777777" w:rsidR="0087757E" w:rsidRPr="00FD2963" w:rsidRDefault="0087757E" w:rsidP="00FD2963">
      <w:pPr>
        <w:pStyle w:val="Aaoeeu"/>
        <w:widowControl/>
        <w:numPr>
          <w:ilvl w:val="0"/>
          <w:numId w:val="12"/>
        </w:numPr>
        <w:spacing w:before="120" w:after="120"/>
        <w:ind w:left="714" w:hanging="357"/>
        <w:rPr>
          <w:rFonts w:ascii="Arial Narrow" w:hAnsi="Arial Narrow"/>
          <w:lang w:val="it-IT"/>
        </w:rPr>
      </w:pPr>
      <w:r w:rsidRPr="00FD2963">
        <w:rPr>
          <w:rFonts w:ascii="Arial Narrow" w:hAnsi="Arial Narrow"/>
          <w:lang w:val="it-IT"/>
        </w:rPr>
        <w:t xml:space="preserve">Incarico di DOCENZA di Pediatria generale e specialistica presso il corso di Laurea in Logopedia (abilitante alla professione sanitaria di logopedista). 21 ore - 3 cfu. attività caratterizzante. Università degli studi di Parma. dal 01-10-2020 a oggi </w:t>
      </w:r>
    </w:p>
    <w:p w14:paraId="7F8A72C2" w14:textId="77777777" w:rsidR="0087757E" w:rsidRPr="00FD2963" w:rsidRDefault="0087757E" w:rsidP="00FD2963">
      <w:pPr>
        <w:pStyle w:val="Aaoeeu"/>
        <w:widowControl/>
        <w:numPr>
          <w:ilvl w:val="0"/>
          <w:numId w:val="12"/>
        </w:numPr>
        <w:spacing w:before="120" w:after="120"/>
        <w:ind w:left="714" w:hanging="357"/>
        <w:rPr>
          <w:rFonts w:ascii="Arial Narrow" w:hAnsi="Arial Narrow"/>
          <w:lang w:val="it-IT"/>
        </w:rPr>
      </w:pPr>
      <w:r w:rsidRPr="00FD2963">
        <w:rPr>
          <w:rFonts w:ascii="Arial Narrow" w:hAnsi="Arial Narrow"/>
          <w:lang w:val="it-IT"/>
        </w:rPr>
        <w:t xml:space="preserve">Incarico di DOCENZA di Patologia da sport nel bambino presso il corso di Laurea in Scienze motorie, sport e salute. 14 ore - 2 CFU. Settore MED/38. Attività affine/integrativa. Relatore e membro della commissione di laurea. Università degli studi di Parma. dal 01-10-2020 a oggi </w:t>
      </w:r>
    </w:p>
    <w:p w14:paraId="1293402D" w14:textId="3C6C8C91" w:rsidR="0087757E" w:rsidRPr="00FD2963" w:rsidRDefault="0087757E" w:rsidP="00FD2963">
      <w:pPr>
        <w:pStyle w:val="Aaoeeu"/>
        <w:widowControl/>
        <w:numPr>
          <w:ilvl w:val="0"/>
          <w:numId w:val="12"/>
        </w:numPr>
        <w:spacing w:before="120" w:after="120"/>
        <w:ind w:left="714" w:hanging="357"/>
        <w:rPr>
          <w:rFonts w:ascii="Arial Narrow" w:hAnsi="Arial Narrow"/>
          <w:lang w:val="it-IT"/>
        </w:rPr>
      </w:pPr>
      <w:r w:rsidRPr="00FD2963">
        <w:rPr>
          <w:rFonts w:ascii="Arial Narrow" w:hAnsi="Arial Narrow"/>
          <w:lang w:val="it-IT"/>
        </w:rPr>
        <w:t>Incarico di DOCENZA di NEUROLOGIA PEDIATRICA, corso di studi di FISIOTERAPIA (ABILITANTE ALLA PROFESSIONE SANITARIA DI FISIOTERAPISTA) e ORTOTTICA. 14 ore- 2 CFU. Settore MED/38. Attività caratterizzante. Università degli studi di Parma. dal 01-10-2020 al 01-10-2022</w:t>
      </w:r>
    </w:p>
    <w:p w14:paraId="5465FAD4" w14:textId="20CE148C" w:rsidR="005C7E6B" w:rsidRPr="00FD2963" w:rsidRDefault="0087757E" w:rsidP="00FD2963">
      <w:pPr>
        <w:pStyle w:val="Aaoeeu"/>
        <w:widowControl/>
        <w:numPr>
          <w:ilvl w:val="0"/>
          <w:numId w:val="12"/>
        </w:numPr>
        <w:spacing w:before="120" w:after="120"/>
        <w:ind w:left="714" w:hanging="357"/>
        <w:rPr>
          <w:rFonts w:ascii="Arial Narrow" w:hAnsi="Arial Narrow"/>
        </w:rPr>
      </w:pPr>
      <w:r w:rsidRPr="00FD2963">
        <w:rPr>
          <w:rFonts w:ascii="Arial Narrow" w:hAnsi="Arial Narrow"/>
          <w:lang w:val="it-IT"/>
        </w:rPr>
        <w:t>Incarico di DOCENZA di</w:t>
      </w:r>
      <w:r w:rsidR="00735CF9" w:rsidRPr="00FD2963">
        <w:rPr>
          <w:rFonts w:ascii="Arial Narrow" w:hAnsi="Arial Narrow" w:cs="Arial"/>
          <w:color w:val="333333"/>
          <w:shd w:val="clear" w:color="auto" w:fill="FFFFFF"/>
          <w:lang w:val="it-IT"/>
        </w:rPr>
        <w:t xml:space="preserve"> Pediatria, corso di studi triennale di </w:t>
      </w:r>
      <w:r w:rsidR="00735CF9" w:rsidRPr="00FD2963">
        <w:rPr>
          <w:rStyle w:val="field-content"/>
          <w:rFonts w:ascii="Arial Narrow" w:hAnsi="Arial Narrow" w:cs="Arial"/>
          <w:color w:val="333333"/>
          <w:lang w:val="it-IT"/>
        </w:rPr>
        <w:t>TERAPIA DELLA NEURO E PSICOMOTRICITÀ DELL'ETÀ EVOLUTIVA (ABILITANTE ALLA PROFESSIONE SANITARIA DI TERAPISTA DELLA NEURO E PSICOMOTRICITÀ DELL'ETÀ EVOLUTIVA)</w:t>
      </w:r>
      <w:r w:rsidR="00735CF9" w:rsidRPr="00FD2963">
        <w:rPr>
          <w:rStyle w:val="views-field"/>
          <w:rFonts w:ascii="Arial Narrow" w:hAnsi="Arial Narrow" w:cs="Arial"/>
          <w:color w:val="333333"/>
          <w:shd w:val="clear" w:color="auto" w:fill="FFFFFF"/>
          <w:lang w:val="it-IT"/>
        </w:rPr>
        <w:t xml:space="preserve">. 8 ore. </w:t>
      </w:r>
      <w:r w:rsidR="00735CF9" w:rsidRPr="00FD2963">
        <w:rPr>
          <w:rFonts w:ascii="Arial Narrow" w:hAnsi="Arial Narrow"/>
          <w:lang w:val="it-IT"/>
        </w:rPr>
        <w:t xml:space="preserve">Università degli studi di Parma. dal 01-03-2025 </w:t>
      </w:r>
      <w:r w:rsidR="00147F2F" w:rsidRPr="00FD2963">
        <w:rPr>
          <w:rFonts w:ascii="Arial Narrow" w:hAnsi="Arial Narrow"/>
          <w:lang w:val="it-IT"/>
        </w:rPr>
        <w:t>ad oggi</w:t>
      </w:r>
    </w:p>
    <w:p w14:paraId="0E91CAB7" w14:textId="1AC78295" w:rsidR="00735CF9" w:rsidRPr="00FD2963" w:rsidRDefault="005C7E6B" w:rsidP="00FD2963">
      <w:pPr>
        <w:pStyle w:val="Paragrafoelenco"/>
        <w:widowControl/>
        <w:numPr>
          <w:ilvl w:val="0"/>
          <w:numId w:val="12"/>
        </w:numPr>
        <w:pBdr>
          <w:top w:val="nil"/>
          <w:left w:val="nil"/>
          <w:bottom w:val="nil"/>
          <w:right w:val="nil"/>
          <w:between w:val="nil"/>
          <w:bar w:val="nil"/>
        </w:pBdr>
        <w:suppressAutoHyphens/>
        <w:spacing w:before="120" w:after="120"/>
        <w:ind w:left="714" w:hanging="357"/>
        <w:rPr>
          <w:rFonts w:ascii="Arial Narrow" w:hAnsi="Arial Narrow"/>
        </w:rPr>
      </w:pPr>
      <w:r w:rsidRPr="00FD2963">
        <w:rPr>
          <w:rFonts w:ascii="Arial Narrow" w:hAnsi="Arial Narrow"/>
        </w:rPr>
        <w:t xml:space="preserve">Ruolo di DOCENTE di Pediatria Generale e Specialistica e di Malattie Respiratorie Infantili all'interno della Scuola di Specialità in Pediatria Generale e Specialistica dell'Università degli Studi di Parma, Direttore: Susanna Maria Roberta Esposito. dal 01-01-2021 a oggi </w:t>
      </w:r>
    </w:p>
    <w:p w14:paraId="69CBC661" w14:textId="77777777" w:rsidR="00147F2F" w:rsidRPr="00FD2963" w:rsidRDefault="005C7E6B" w:rsidP="00FD2963">
      <w:pPr>
        <w:pStyle w:val="Paragrafoelenco"/>
        <w:widowControl/>
        <w:numPr>
          <w:ilvl w:val="0"/>
          <w:numId w:val="12"/>
        </w:numPr>
        <w:pBdr>
          <w:top w:val="nil"/>
          <w:left w:val="nil"/>
          <w:bottom w:val="nil"/>
          <w:right w:val="nil"/>
          <w:between w:val="nil"/>
          <w:bar w:val="nil"/>
        </w:pBdr>
        <w:suppressAutoHyphens/>
        <w:spacing w:before="120" w:after="120"/>
        <w:ind w:left="714" w:hanging="357"/>
        <w:rPr>
          <w:rFonts w:ascii="Arial Narrow" w:hAnsi="Arial Narrow"/>
        </w:rPr>
      </w:pPr>
      <w:r w:rsidRPr="00FD2963">
        <w:rPr>
          <w:rFonts w:ascii="Arial Narrow" w:hAnsi="Arial Narrow"/>
        </w:rPr>
        <w:t xml:space="preserve">Relatrice di laurea con tesi di laurea compilativa e sperimentale avente come argomento Pediatria per il corso di laurea di Scienze motorie sport e salute (Università degli studi di Parma) per oltre </w:t>
      </w:r>
      <w:r w:rsidR="00147F2F" w:rsidRPr="00FD2963">
        <w:rPr>
          <w:rFonts w:ascii="Arial Narrow" w:hAnsi="Arial Narrow"/>
        </w:rPr>
        <w:t>60</w:t>
      </w:r>
      <w:r w:rsidRPr="00FD2963">
        <w:rPr>
          <w:rFonts w:ascii="Arial Narrow" w:hAnsi="Arial Narrow"/>
        </w:rPr>
        <w:t xml:space="preserve"> studenti dall'anno 2020. </w:t>
      </w:r>
    </w:p>
    <w:p w14:paraId="72E94F9D" w14:textId="079CE48D" w:rsidR="005C7E6B" w:rsidRPr="00FD2963" w:rsidRDefault="005C7E6B" w:rsidP="00FD2963">
      <w:pPr>
        <w:pStyle w:val="Paragrafoelenco"/>
        <w:widowControl/>
        <w:numPr>
          <w:ilvl w:val="0"/>
          <w:numId w:val="12"/>
        </w:numPr>
        <w:pBdr>
          <w:top w:val="nil"/>
          <w:left w:val="nil"/>
          <w:bottom w:val="nil"/>
          <w:right w:val="nil"/>
          <w:between w:val="nil"/>
          <w:bar w:val="nil"/>
        </w:pBdr>
        <w:suppressAutoHyphens/>
        <w:spacing w:before="120" w:after="120"/>
        <w:ind w:left="714" w:hanging="357"/>
        <w:rPr>
          <w:rFonts w:ascii="Arial Narrow" w:hAnsi="Arial Narrow"/>
        </w:rPr>
      </w:pPr>
      <w:r w:rsidRPr="00FD2963">
        <w:rPr>
          <w:rFonts w:ascii="Arial Narrow" w:hAnsi="Arial Narrow"/>
        </w:rPr>
        <w:t xml:space="preserve">Tutor/correlatore di tesi di laurea compilativa e sperimentale avente come argomento la Pediatria per oltre </w:t>
      </w:r>
      <w:r w:rsidR="00147F2F" w:rsidRPr="00FD2963">
        <w:rPr>
          <w:rFonts w:ascii="Arial Narrow" w:hAnsi="Arial Narrow"/>
        </w:rPr>
        <w:t>30</w:t>
      </w:r>
      <w:r w:rsidRPr="00FD2963">
        <w:rPr>
          <w:rFonts w:ascii="Arial Narrow" w:hAnsi="Arial Narrow"/>
        </w:rPr>
        <w:t xml:space="preserve"> studenti del corso di laurea in Medicina e Chirurgia dell'</w:t>
      </w:r>
      <w:r w:rsidR="00147F2F" w:rsidRPr="00FD2963">
        <w:rPr>
          <w:rFonts w:ascii="Arial Narrow" w:hAnsi="Arial Narrow"/>
        </w:rPr>
        <w:t>Università degli studi di Parma</w:t>
      </w:r>
      <w:r w:rsidRPr="00FD2963">
        <w:rPr>
          <w:rFonts w:ascii="Arial Narrow" w:hAnsi="Arial Narrow"/>
        </w:rPr>
        <w:t xml:space="preserve"> dal</w:t>
      </w:r>
      <w:r w:rsidR="00147F2F" w:rsidRPr="00FD2963">
        <w:rPr>
          <w:rFonts w:ascii="Arial Narrow" w:hAnsi="Arial Narrow"/>
        </w:rPr>
        <w:t xml:space="preserve">l’anno </w:t>
      </w:r>
      <w:r w:rsidRPr="00FD2963">
        <w:rPr>
          <w:rFonts w:ascii="Arial Narrow" w:hAnsi="Arial Narrow"/>
        </w:rPr>
        <w:t xml:space="preserve">2020 a oggi </w:t>
      </w:r>
    </w:p>
    <w:p w14:paraId="33E3DA12" w14:textId="6F6F3C3B" w:rsidR="005C7E6B" w:rsidRPr="00FD2963" w:rsidRDefault="005C7E6B" w:rsidP="00FD2963">
      <w:pPr>
        <w:pStyle w:val="Paragrafoelenco"/>
        <w:widowControl/>
        <w:numPr>
          <w:ilvl w:val="0"/>
          <w:numId w:val="12"/>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 xml:space="preserve">DOCENTE del Master universitario di I livello in Intelligenza Artificiale e Telemedicina (ARTE). Argomento della docenza: La telemedicina dei pazienti cronici - Telemedicina in Fibrosi cistica. Docenza in essere dall'anno accademico 2022. Università di Parma. </w:t>
      </w:r>
    </w:p>
    <w:p w14:paraId="196685AB" w14:textId="05ABE550" w:rsidR="00147F2F" w:rsidRPr="00FD2963" w:rsidRDefault="00147F2F" w:rsidP="00FD2963">
      <w:pPr>
        <w:pStyle w:val="Paragrafoelenco"/>
        <w:widowControl/>
        <w:numPr>
          <w:ilvl w:val="0"/>
          <w:numId w:val="12"/>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DOCENTE del Master in Ecografia</w:t>
      </w:r>
      <w:r w:rsidR="00B855DE" w:rsidRPr="00FD2963">
        <w:rPr>
          <w:rFonts w:ascii="Arial Narrow" w:hAnsi="Arial Narrow"/>
        </w:rPr>
        <w:t xml:space="preserve"> neonatale e pediatrica. Argomento della docenza: anatomia del polmone. Docenza in essere dall'anno accademico 2024. Università di Parma.</w:t>
      </w:r>
    </w:p>
    <w:p w14:paraId="2FB1C5D4" w14:textId="77777777" w:rsidR="005C7E6B" w:rsidRPr="00FD2963" w:rsidRDefault="005C7E6B" w:rsidP="00FD2963">
      <w:pPr>
        <w:pStyle w:val="Paragrafoelenco"/>
        <w:widowControl/>
        <w:pBdr>
          <w:top w:val="nil"/>
          <w:left w:val="nil"/>
          <w:bottom w:val="nil"/>
          <w:right w:val="nil"/>
          <w:between w:val="nil"/>
          <w:bar w:val="nil"/>
        </w:pBdr>
        <w:suppressAutoHyphens/>
        <w:spacing w:before="120" w:after="120"/>
        <w:rPr>
          <w:rFonts w:ascii="Arial Narrow" w:hAnsi="Arial Narrow"/>
        </w:rPr>
      </w:pPr>
    </w:p>
    <w:p w14:paraId="1317222E" w14:textId="77777777" w:rsidR="005C7E6B" w:rsidRPr="00FD2963" w:rsidRDefault="0087757E" w:rsidP="00FD2963">
      <w:pPr>
        <w:pStyle w:val="Aaoeeu"/>
        <w:widowControl/>
        <w:spacing w:before="120" w:after="120"/>
        <w:rPr>
          <w:rFonts w:ascii="Arial Narrow" w:hAnsi="Arial Narrow"/>
          <w:b/>
          <w:lang w:val="it-IT"/>
        </w:rPr>
      </w:pPr>
      <w:r w:rsidRPr="00FD2963">
        <w:rPr>
          <w:rFonts w:ascii="Arial Narrow" w:hAnsi="Arial Narrow"/>
          <w:b/>
          <w:lang w:val="it-IT"/>
        </w:rPr>
        <w:t>Conseguimento di premi e riconoscim</w:t>
      </w:r>
      <w:r w:rsidR="005C7E6B" w:rsidRPr="00FD2963">
        <w:rPr>
          <w:rFonts w:ascii="Arial Narrow" w:hAnsi="Arial Narrow"/>
          <w:b/>
          <w:lang w:val="it-IT"/>
        </w:rPr>
        <w:t>enti per l'attività scientifica</w:t>
      </w:r>
    </w:p>
    <w:p w14:paraId="276F3FC3" w14:textId="5AF20E30" w:rsidR="0087757E" w:rsidRPr="00FD2963" w:rsidRDefault="0087757E" w:rsidP="00FD2963">
      <w:pPr>
        <w:pStyle w:val="Aaoeeu"/>
        <w:widowControl/>
        <w:numPr>
          <w:ilvl w:val="0"/>
          <w:numId w:val="18"/>
        </w:numPr>
        <w:spacing w:before="120" w:after="120"/>
        <w:rPr>
          <w:rFonts w:ascii="Arial Narrow" w:hAnsi="Arial Narrow"/>
          <w:lang w:val="en-GB"/>
        </w:rPr>
      </w:pPr>
      <w:r w:rsidRPr="00FD2963">
        <w:rPr>
          <w:rFonts w:ascii="Arial Narrow" w:hAnsi="Arial Narrow"/>
          <w:lang w:val="en-GB"/>
        </w:rPr>
        <w:t xml:space="preserve">Award per miglior poster (titolo: "IL-4 AND IL-13 SECRETING TYPE2 INNATE LYMPHOID CELLS ARE PRESENT IN HUMAN CORD BLOOD. </w:t>
      </w:r>
      <w:r w:rsidRPr="00FD2963">
        <w:rPr>
          <w:rFonts w:ascii="Arial Narrow" w:hAnsi="Arial Narrow"/>
        </w:rPr>
        <w:t xml:space="preserve">TRANSLATIONAL RESEARCH IN ASTHMA. Fainardi V., Nagakumar P., Saglani S., Lloyd C. XV International Congress on Pediatric Pulmonology (CIPP), 23-26 Giugno 2016. </w:t>
      </w:r>
      <w:r w:rsidRPr="00FD2963">
        <w:rPr>
          <w:rFonts w:ascii="Arial Narrow" w:hAnsi="Arial Narrow"/>
          <w:lang w:val="en-GB"/>
        </w:rPr>
        <w:t xml:space="preserve">Pediatric Pulmonology Supplement: Abstracts from the XV CIPP Meeting, Volume 51, Issue S43.S60-S89. dal 23-06-2016 al 26-06-2016 </w:t>
      </w:r>
    </w:p>
    <w:p w14:paraId="7B9DF4E7" w14:textId="77777777" w:rsidR="0087757E" w:rsidRPr="00FD2963" w:rsidRDefault="0087757E" w:rsidP="00FD2963">
      <w:pPr>
        <w:pStyle w:val="Aaoeeu"/>
        <w:widowControl/>
        <w:numPr>
          <w:ilvl w:val="0"/>
          <w:numId w:val="15"/>
        </w:numPr>
        <w:spacing w:before="120" w:after="120"/>
        <w:rPr>
          <w:rFonts w:ascii="Arial Narrow" w:hAnsi="Arial Narrow"/>
          <w:lang w:val="it-IT"/>
        </w:rPr>
      </w:pPr>
      <w:r w:rsidRPr="00FD2963">
        <w:rPr>
          <w:rFonts w:ascii="Arial Narrow" w:hAnsi="Arial Narrow"/>
          <w:lang w:val="it-IT"/>
        </w:rPr>
        <w:t xml:space="preserve">BORSA DI STUDIO della Società Italiana di Malattie Respiratorie Infantili (SIMRI) per la partecipazione al XX Congresso nazionale della Società Italiana di Malattie Respiratorie Infantili (SIMRI) a Roma il 13-15 ottobre 2016 con il poster dal titolo "Cellule linfoidi innate di tipo 2 nel sangue di cordone ombelicale: produzione di IL-13 e differenze tra maschi e femmine". dal 13-10-2016 al 15-10-2016 </w:t>
      </w:r>
    </w:p>
    <w:p w14:paraId="2745B53B" w14:textId="77777777" w:rsidR="0087757E" w:rsidRPr="00FD2963" w:rsidRDefault="0087757E" w:rsidP="00FD2963">
      <w:pPr>
        <w:pStyle w:val="Aaoeeu"/>
        <w:widowControl/>
        <w:numPr>
          <w:ilvl w:val="0"/>
          <w:numId w:val="15"/>
        </w:numPr>
        <w:spacing w:before="120" w:after="120"/>
        <w:rPr>
          <w:rFonts w:ascii="Arial Narrow" w:hAnsi="Arial Narrow"/>
          <w:lang w:val="it-IT"/>
        </w:rPr>
      </w:pPr>
      <w:r w:rsidRPr="00FD2963">
        <w:rPr>
          <w:rFonts w:ascii="Arial Narrow" w:hAnsi="Arial Narrow"/>
          <w:lang w:val="it-IT"/>
        </w:rPr>
        <w:t xml:space="preserve">BORSA DI STUDIO della Società Italiana di Malattie Respiratorie Infantili (SIMRI) per la partecipazione al Corso Advanced di prove respiratorie in età pediatrica. Oltre la spirometria. 20 e 21 giugno Pisa 2019. dal 20-06-2019 al 21-06-2019 </w:t>
      </w:r>
    </w:p>
    <w:p w14:paraId="673E87EE" w14:textId="77777777" w:rsidR="0087757E" w:rsidRPr="00FD2963" w:rsidRDefault="0087757E" w:rsidP="00FD2963">
      <w:pPr>
        <w:pStyle w:val="Aaoeeu"/>
        <w:widowControl/>
        <w:numPr>
          <w:ilvl w:val="0"/>
          <w:numId w:val="15"/>
        </w:numPr>
        <w:spacing w:before="120" w:after="120"/>
        <w:rPr>
          <w:rFonts w:ascii="Arial Narrow" w:hAnsi="Arial Narrow"/>
          <w:lang w:val="en-GB"/>
        </w:rPr>
      </w:pPr>
      <w:r w:rsidRPr="00FD2963">
        <w:rPr>
          <w:rFonts w:ascii="Arial Narrow" w:hAnsi="Arial Narrow"/>
          <w:lang w:val="en-GB"/>
        </w:rPr>
        <w:t xml:space="preserve">Borsa di studio finanziata da WORLD HEALTH ORGANIZATION COLLABORATING CENTRE FOR TUBERCULOSIS AND LUNG DISEASES - MAUGERI CARE AND RESEARCH INSTITUTE, ITALY per il corso: "From designing a research project to publication: A practical web-based course including scientific coaching to support publication”. dal 01-07-2021 al 03-07-2021 </w:t>
      </w:r>
    </w:p>
    <w:p w14:paraId="35F074A8" w14:textId="192D7D25" w:rsidR="0087757E" w:rsidRPr="00FD2963" w:rsidRDefault="0087757E" w:rsidP="00FD2963">
      <w:pPr>
        <w:pStyle w:val="Aaoeeu"/>
        <w:widowControl/>
        <w:numPr>
          <w:ilvl w:val="0"/>
          <w:numId w:val="15"/>
        </w:numPr>
        <w:spacing w:before="120" w:after="120"/>
        <w:rPr>
          <w:rFonts w:ascii="Arial Narrow" w:hAnsi="Arial Narrow"/>
          <w:lang w:val="it-IT"/>
        </w:rPr>
      </w:pPr>
      <w:r w:rsidRPr="00FD2963">
        <w:rPr>
          <w:rFonts w:ascii="Arial Narrow" w:hAnsi="Arial Narrow"/>
          <w:lang w:val="it-IT"/>
        </w:rPr>
        <w:t>Riconoscimento per la COMUNICAZIONE ORALE: titolo "Prevalenza di scoliosi nei pazienti pediatrici con Fibrosi Cistica". XXVI Congresso Nazionale della Società Italiana di Malattie Respiratorie Infantili (SIMRI) - Palermo 27-29 ottobre 2022 dal 27-10-2022 al 27-10-2022</w:t>
      </w:r>
    </w:p>
    <w:p w14:paraId="0126BC60" w14:textId="44F94C27" w:rsidR="005C7E6B" w:rsidRPr="00FD2963" w:rsidRDefault="005C7E6B" w:rsidP="00FD2963">
      <w:pPr>
        <w:pStyle w:val="Aaoeeu"/>
        <w:widowControl/>
        <w:spacing w:before="120" w:after="120"/>
        <w:rPr>
          <w:rFonts w:ascii="Arial Narrow" w:hAnsi="Arial Narrow"/>
          <w:lang w:val="it-IT"/>
        </w:rPr>
      </w:pPr>
    </w:p>
    <w:p w14:paraId="2AEB458B" w14:textId="0D1034ED" w:rsidR="005C7E6B" w:rsidRPr="00FD2963" w:rsidRDefault="005C7E6B" w:rsidP="00FD2963">
      <w:pPr>
        <w:pStyle w:val="Aaoeeu"/>
        <w:widowControl/>
        <w:spacing w:before="120" w:after="120"/>
        <w:rPr>
          <w:rFonts w:ascii="Arial Narrow" w:hAnsi="Arial Narrow"/>
          <w:lang w:val="it-IT"/>
        </w:rPr>
      </w:pPr>
      <w:r w:rsidRPr="00FD2963">
        <w:rPr>
          <w:rFonts w:ascii="Arial Narrow" w:hAnsi="Arial Narrow"/>
          <w:b/>
          <w:lang w:val="it-IT"/>
        </w:rPr>
        <w:t>Affiliazione ad accademie e società di riconosciuto prestigio nel settore</w:t>
      </w:r>
      <w:r w:rsidRPr="00FD2963">
        <w:rPr>
          <w:rFonts w:ascii="Arial Narrow" w:hAnsi="Arial Narrow"/>
          <w:lang w:val="it-IT"/>
        </w:rPr>
        <w:t xml:space="preserve"> </w:t>
      </w:r>
    </w:p>
    <w:p w14:paraId="291A254C" w14:textId="2831FF53" w:rsidR="005C7E6B" w:rsidRPr="00FD2963" w:rsidRDefault="005C7E6B" w:rsidP="00FD2963">
      <w:pPr>
        <w:pStyle w:val="Aaoeeu"/>
        <w:widowControl/>
        <w:numPr>
          <w:ilvl w:val="0"/>
          <w:numId w:val="15"/>
        </w:numPr>
        <w:spacing w:before="120" w:after="120"/>
        <w:rPr>
          <w:rFonts w:ascii="Arial Narrow" w:hAnsi="Arial Narrow"/>
          <w:lang w:val="it-IT"/>
        </w:rPr>
      </w:pPr>
      <w:r w:rsidRPr="00FD2963">
        <w:rPr>
          <w:rFonts w:ascii="Arial Narrow" w:hAnsi="Arial Narrow"/>
          <w:lang w:val="it-IT"/>
        </w:rPr>
        <w:t>Membro della European Respiratory Society (ERS) dal 2010</w:t>
      </w:r>
    </w:p>
    <w:p w14:paraId="6146CE9F" w14:textId="77777777" w:rsidR="005C7E6B" w:rsidRPr="00FD2963" w:rsidRDefault="005C7E6B" w:rsidP="00FD2963">
      <w:pPr>
        <w:pStyle w:val="Paragrafoelenco"/>
        <w:widowControl/>
        <w:numPr>
          <w:ilvl w:val="0"/>
          <w:numId w:val="15"/>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lastRenderedPageBreak/>
        <w:t xml:space="preserve">Membro del Direttivo regionale della Società Italiana di Pediatria (SIP) per la regione Emilia Romagna. Presidente: Lorenzo Iughetti. Elenco dei consiglieri consultabile al sito https://sip.it/2017/09/20/sip emilia-romagna/ dal 01-06-2021 a oggi </w:t>
      </w:r>
    </w:p>
    <w:p w14:paraId="211CE13B" w14:textId="38008CF7" w:rsidR="005C7E6B" w:rsidRPr="00FD2963" w:rsidRDefault="005C7E6B" w:rsidP="00FD2963">
      <w:pPr>
        <w:pStyle w:val="Paragrafoelenco"/>
        <w:widowControl/>
        <w:numPr>
          <w:ilvl w:val="0"/>
          <w:numId w:val="15"/>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 xml:space="preserve">Membro della Società Italiana di malattie respiratorie Infantili (SIMRI) dal 2012, componente del Comitato Advocacy, componente del comitato editoriale della rivista della Società "Pneumologia Pediatrica", componente dei gruppi di Studio "Asma Grave", "Malformazioni polmonari" e Discinesia ciliare primitiva". dal 01-01-2022 a oggi </w:t>
      </w:r>
    </w:p>
    <w:p w14:paraId="082CBAC6" w14:textId="3EB31163" w:rsidR="001935A5" w:rsidRPr="00FD2963" w:rsidRDefault="001935A5" w:rsidP="00FD2963">
      <w:pPr>
        <w:pStyle w:val="Paragrafoelenco"/>
        <w:widowControl/>
        <w:numPr>
          <w:ilvl w:val="0"/>
          <w:numId w:val="15"/>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Membro della Società Italiana di Telemedicina (SIT) dal 2022 a oggi</w:t>
      </w:r>
    </w:p>
    <w:p w14:paraId="2A6D724E" w14:textId="10D6F298" w:rsidR="0087757E" w:rsidRPr="00FD2963" w:rsidRDefault="0087757E" w:rsidP="00FD2963">
      <w:pPr>
        <w:widowControl/>
        <w:pBdr>
          <w:top w:val="nil"/>
          <w:left w:val="nil"/>
          <w:bottom w:val="nil"/>
          <w:right w:val="nil"/>
          <w:between w:val="nil"/>
          <w:bar w:val="nil"/>
        </w:pBdr>
        <w:suppressAutoHyphens/>
        <w:spacing w:before="120" w:after="120"/>
        <w:rPr>
          <w:rStyle w:val="Enfasicorsivo"/>
          <w:rFonts w:ascii="Arial Narrow" w:hAnsi="Arial Narrow"/>
        </w:rPr>
      </w:pPr>
    </w:p>
    <w:p w14:paraId="4C131D42" w14:textId="77777777" w:rsidR="00C352B1" w:rsidRPr="00FD2963" w:rsidRDefault="00C352B1" w:rsidP="00FD2963">
      <w:pPr>
        <w:spacing w:before="120" w:after="120"/>
        <w:rPr>
          <w:rFonts w:ascii="Arial Narrow" w:hAnsi="Arial Narrow" w:cs="Arial"/>
          <w:b/>
        </w:rPr>
      </w:pPr>
      <w:r w:rsidRPr="00FD2963">
        <w:rPr>
          <w:rFonts w:ascii="Arial Narrow" w:hAnsi="Arial Narrow" w:cs="Arial"/>
          <w:b/>
        </w:rPr>
        <w:t>Certificati e corsi di specializzazione</w:t>
      </w:r>
    </w:p>
    <w:p w14:paraId="67CB8FF6" w14:textId="4F6D9C45" w:rsidR="005C7E6B" w:rsidRPr="00FD2963" w:rsidRDefault="005C7E6B" w:rsidP="00FD2963">
      <w:pPr>
        <w:pStyle w:val="Paragrafoelenco"/>
        <w:widowControl/>
        <w:numPr>
          <w:ilvl w:val="0"/>
          <w:numId w:val="17"/>
        </w:numPr>
        <w:suppressAutoHyphens/>
        <w:spacing w:before="120" w:after="120"/>
        <w:rPr>
          <w:rFonts w:ascii="Arial Narrow" w:hAnsi="Arial Narrow"/>
          <w:iCs/>
        </w:rPr>
      </w:pPr>
      <w:r w:rsidRPr="00FD2963">
        <w:rPr>
          <w:rFonts w:ascii="Arial Narrow" w:hAnsi="Arial Narrow"/>
        </w:rPr>
        <w:t xml:space="preserve">Certificato "ICH Good Clinical Practice Certificate" rilasciato dall'organizzazione The Global Health Network con un punteggio del 100% (e-learning course) nell'ambito dell'investigator site training. 05-04-2024 </w:t>
      </w:r>
    </w:p>
    <w:p w14:paraId="70580BA9" w14:textId="62C79AFD" w:rsidR="00C352B1" w:rsidRPr="00FD2963" w:rsidRDefault="005C7E6B" w:rsidP="00FD2963">
      <w:pPr>
        <w:pStyle w:val="Paragrafoelenco"/>
        <w:widowControl/>
        <w:numPr>
          <w:ilvl w:val="0"/>
          <w:numId w:val="17"/>
        </w:numPr>
        <w:suppressAutoHyphens/>
        <w:spacing w:before="120" w:after="120"/>
        <w:rPr>
          <w:rStyle w:val="Enfasicorsivo"/>
          <w:rFonts w:ascii="Arial Narrow" w:hAnsi="Arial Narrow"/>
          <w:i w:val="0"/>
        </w:rPr>
      </w:pPr>
      <w:r w:rsidRPr="00FD2963">
        <w:rPr>
          <w:rStyle w:val="Enfasicorsivo"/>
          <w:rFonts w:ascii="Arial Narrow" w:hAnsi="Arial Narrow"/>
          <w:i w:val="0"/>
        </w:rPr>
        <w:t>Certificato del corso del Pediatric Advanced Life Support (</w:t>
      </w:r>
      <w:r w:rsidR="00C352B1" w:rsidRPr="00FD2963">
        <w:rPr>
          <w:rStyle w:val="Enfasicorsivo"/>
          <w:rFonts w:ascii="Arial Narrow" w:hAnsi="Arial Narrow"/>
          <w:i w:val="0"/>
        </w:rPr>
        <w:t>PALS</w:t>
      </w:r>
      <w:r w:rsidRPr="00FD2963">
        <w:rPr>
          <w:rStyle w:val="Enfasicorsivo"/>
          <w:rFonts w:ascii="Arial Narrow" w:hAnsi="Arial Narrow"/>
          <w:i w:val="0"/>
        </w:rPr>
        <w:t>)</w:t>
      </w:r>
      <w:r w:rsidR="00C352B1" w:rsidRPr="00FD2963">
        <w:rPr>
          <w:rStyle w:val="Enfasicorsivo"/>
          <w:rFonts w:ascii="Arial Narrow" w:hAnsi="Arial Narrow"/>
          <w:i w:val="0"/>
        </w:rPr>
        <w:t xml:space="preserve"> – maggio 2021</w:t>
      </w:r>
    </w:p>
    <w:p w14:paraId="00254DEA" w14:textId="4AB467E4" w:rsidR="005C7E6B" w:rsidRPr="00FD2963" w:rsidRDefault="005C7E6B" w:rsidP="00FD2963">
      <w:pPr>
        <w:pStyle w:val="Paragrafoelenco"/>
        <w:widowControl/>
        <w:numPr>
          <w:ilvl w:val="0"/>
          <w:numId w:val="17"/>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 xml:space="preserve">Corso di perfezionamento (XXIV edizione) basic e advanced di Medicina del sonno della Accademia Italiana di medicina del Sonno (AIMS) tenutosi on line nelle giornate di 24 aprile, 1° maggio e 8 maggio 2021. </w:t>
      </w:r>
    </w:p>
    <w:p w14:paraId="5F7C2B50" w14:textId="0595DA69" w:rsidR="005C7E6B" w:rsidRPr="00FD2963" w:rsidRDefault="005C7E6B" w:rsidP="00FD2963">
      <w:pPr>
        <w:pStyle w:val="Paragrafoelenco"/>
        <w:widowControl/>
        <w:numPr>
          <w:ilvl w:val="0"/>
          <w:numId w:val="17"/>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 xml:space="preserve">Corso di perfezionamento della Società Italiana di Malattie Respiratorie Infantili (SIMRI) "La polisonnografia ed i disturbi respiratori del sonno in età pediatrica" tenutosi on line nel periodo 01-10-2021 al 01-11-2021 </w:t>
      </w:r>
    </w:p>
    <w:p w14:paraId="5214FB1D" w14:textId="77777777" w:rsidR="005C7E6B" w:rsidRPr="00FD2963" w:rsidRDefault="005C7E6B" w:rsidP="00FD2963">
      <w:pPr>
        <w:pStyle w:val="Paragrafoelenco"/>
        <w:widowControl/>
        <w:numPr>
          <w:ilvl w:val="0"/>
          <w:numId w:val="17"/>
        </w:numPr>
        <w:pBdr>
          <w:top w:val="nil"/>
          <w:left w:val="nil"/>
          <w:bottom w:val="nil"/>
          <w:right w:val="nil"/>
          <w:between w:val="nil"/>
          <w:bar w:val="nil"/>
        </w:pBdr>
        <w:suppressAutoHyphens/>
        <w:spacing w:before="120" w:after="120"/>
        <w:rPr>
          <w:rFonts w:ascii="Arial Narrow" w:hAnsi="Arial Narrow"/>
          <w:lang w:val="en-GB"/>
        </w:rPr>
      </w:pPr>
      <w:r w:rsidRPr="00FD2963">
        <w:rPr>
          <w:rFonts w:ascii="Arial Narrow" w:hAnsi="Arial Narrow"/>
          <w:lang w:val="en-GB"/>
        </w:rPr>
        <w:t xml:space="preserve">Certificazione del corso: "From designing a research project to publication: A practical web-based course including scientific coaching to support publication”, finanziato da WORLD HEALTH ORGANIZATION COLLABORATING CENTRE FOR TUBERCULOSIS AND LUNG DISEASES MAUGERI CARE AND RESEARCH INSTITUTE, ITALY dal 03-05-2021 al 07-05-2021 </w:t>
      </w:r>
    </w:p>
    <w:p w14:paraId="1337E384" w14:textId="40AE8C22" w:rsidR="00C352B1" w:rsidRPr="00FD2963" w:rsidRDefault="005C7E6B" w:rsidP="00FD2963">
      <w:pPr>
        <w:pStyle w:val="Paragrafoelenco"/>
        <w:widowControl/>
        <w:numPr>
          <w:ilvl w:val="0"/>
          <w:numId w:val="17"/>
        </w:numPr>
        <w:pBdr>
          <w:top w:val="nil"/>
          <w:left w:val="nil"/>
          <w:bottom w:val="nil"/>
          <w:right w:val="nil"/>
          <w:between w:val="nil"/>
          <w:bar w:val="nil"/>
        </w:pBdr>
        <w:suppressAutoHyphens/>
        <w:spacing w:before="120" w:after="120"/>
        <w:rPr>
          <w:rStyle w:val="Enfasicorsivo"/>
          <w:rFonts w:ascii="Arial Narrow" w:hAnsi="Arial Narrow"/>
          <w:i w:val="0"/>
          <w:iCs w:val="0"/>
        </w:rPr>
      </w:pPr>
      <w:r w:rsidRPr="00FD2963">
        <w:rPr>
          <w:rFonts w:ascii="Arial Narrow" w:hAnsi="Arial Narrow"/>
        </w:rPr>
        <w:t>Corso di "Prove di funzionalità respiratoria in età pediatrica. Oltre spirometria. Corso advanced". Società Italiana di malattie respiratorie infantili (SIMRI). Rilascio del certificato die secutore certificato di tecniche di fisiopatologia respiratoria. Pisa, 20-21 giugno 2019.</w:t>
      </w:r>
    </w:p>
    <w:p w14:paraId="621FEB29" w14:textId="52FEE9B1"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lang w:val="en-GB"/>
        </w:rPr>
      </w:pPr>
      <w:r w:rsidRPr="00FD2963">
        <w:rPr>
          <w:rStyle w:val="Enfasicorsivo"/>
          <w:rFonts w:ascii="Arial Narrow" w:hAnsi="Arial Narrow"/>
          <w:i w:val="0"/>
          <w:lang w:val="en-GB"/>
        </w:rPr>
        <w:t>Paediatric Basic Life Support and Early Defibrillation (PBLS-D</w:t>
      </w:r>
      <w:r w:rsidR="001935A5" w:rsidRPr="00FD2963">
        <w:rPr>
          <w:rStyle w:val="Enfasicorsivo"/>
          <w:rFonts w:ascii="Arial Narrow" w:hAnsi="Arial Narrow"/>
          <w:i w:val="0"/>
          <w:lang w:val="en-GB"/>
        </w:rPr>
        <w:t>)</w:t>
      </w:r>
      <w:r w:rsidRPr="00FD2963">
        <w:rPr>
          <w:rStyle w:val="Enfasicorsivo"/>
          <w:rFonts w:ascii="Arial Narrow" w:hAnsi="Arial Narrow"/>
          <w:i w:val="0"/>
          <w:lang w:val="en-GB"/>
        </w:rPr>
        <w:t>, Parma, Feb 2018</w:t>
      </w:r>
    </w:p>
    <w:p w14:paraId="1973A58E" w14:textId="082C9310" w:rsidR="005C7E6B" w:rsidRPr="00FD2963" w:rsidRDefault="005C7E6B" w:rsidP="00FD2963">
      <w:pPr>
        <w:pStyle w:val="Paragrafoelenco"/>
        <w:widowControl/>
        <w:numPr>
          <w:ilvl w:val="0"/>
          <w:numId w:val="17"/>
        </w:numPr>
        <w:pBdr>
          <w:top w:val="nil"/>
          <w:left w:val="nil"/>
          <w:bottom w:val="nil"/>
          <w:right w:val="nil"/>
          <w:between w:val="nil"/>
          <w:bar w:val="nil"/>
        </w:pBdr>
        <w:suppressAutoHyphens/>
        <w:spacing w:before="120" w:after="120"/>
        <w:rPr>
          <w:rStyle w:val="Enfasicorsivo"/>
          <w:rFonts w:ascii="Arial Narrow" w:hAnsi="Arial Narrow"/>
          <w:i w:val="0"/>
          <w:iCs w:val="0"/>
        </w:rPr>
      </w:pPr>
      <w:r w:rsidRPr="00FD2963">
        <w:rPr>
          <w:rFonts w:ascii="Arial Narrow" w:hAnsi="Arial Narrow"/>
          <w:lang w:val="en-GB"/>
        </w:rPr>
        <w:t xml:space="preserve">Conseguimento di HERMES certificate, European Examination in Paediatric Respiratory Medicine - on behalf of European Respiratory Society. </w:t>
      </w:r>
      <w:r w:rsidRPr="00FD2963">
        <w:rPr>
          <w:rFonts w:ascii="Arial Narrow" w:hAnsi="Arial Narrow"/>
        </w:rPr>
        <w:t xml:space="preserve">European Respiratory Society Congress 2015, Amsterdam, Netherlands. dal 01-09-2015 al 01-09-2015 </w:t>
      </w:r>
    </w:p>
    <w:p w14:paraId="7D8D642D" w14:textId="77777777"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lang w:val="en-GB"/>
        </w:rPr>
      </w:pPr>
      <w:r w:rsidRPr="00FD2963">
        <w:rPr>
          <w:rStyle w:val="Enfasicorsivo"/>
          <w:rFonts w:ascii="Arial Narrow" w:hAnsi="Arial Narrow"/>
          <w:i w:val="0"/>
          <w:lang w:val="en-GB"/>
        </w:rPr>
        <w:t xml:space="preserve">Medical Statistics Course, Imperial College, London (UK), Mag 2015 </w:t>
      </w:r>
    </w:p>
    <w:p w14:paraId="3448FBD9" w14:textId="77777777" w:rsidR="00C352B1" w:rsidRPr="00FD2963" w:rsidRDefault="00C352B1" w:rsidP="00FD2963">
      <w:pPr>
        <w:pStyle w:val="Paragrafoelenco"/>
        <w:widowControl/>
        <w:numPr>
          <w:ilvl w:val="0"/>
          <w:numId w:val="17"/>
        </w:numPr>
        <w:spacing w:before="120" w:after="120"/>
        <w:rPr>
          <w:rStyle w:val="Enfasicorsivo"/>
          <w:rFonts w:ascii="Arial Narrow" w:hAnsi="Arial Narrow"/>
          <w:i w:val="0"/>
          <w:lang w:val="en-GB"/>
        </w:rPr>
      </w:pPr>
      <w:r w:rsidRPr="00FD2963">
        <w:rPr>
          <w:rStyle w:val="Enfasicorsivo"/>
          <w:rFonts w:ascii="Arial Narrow" w:hAnsi="Arial Narrow"/>
          <w:i w:val="0"/>
          <w:lang w:val="en-GB"/>
        </w:rPr>
        <w:t>Neonatal and paediatric lung scan - practical course, Rimini, Mag 2013</w:t>
      </w:r>
    </w:p>
    <w:p w14:paraId="6EF28414" w14:textId="77777777" w:rsidR="00C352B1" w:rsidRPr="00FD2963" w:rsidRDefault="00C352B1" w:rsidP="00FD2963">
      <w:pPr>
        <w:pStyle w:val="Paragrafoelenco"/>
        <w:widowControl/>
        <w:numPr>
          <w:ilvl w:val="0"/>
          <w:numId w:val="17"/>
        </w:numPr>
        <w:spacing w:before="120" w:after="120"/>
        <w:rPr>
          <w:rStyle w:val="Enfasicorsivo"/>
          <w:rFonts w:ascii="Arial Narrow" w:hAnsi="Arial Narrow"/>
          <w:i w:val="0"/>
          <w:lang w:val="en-GB"/>
        </w:rPr>
      </w:pPr>
      <w:r w:rsidRPr="00FD2963">
        <w:rPr>
          <w:rStyle w:val="Enfasicorsivo"/>
          <w:rFonts w:ascii="Arial Narrow" w:hAnsi="Arial Narrow"/>
          <w:i w:val="0"/>
          <w:lang w:val="en-GB"/>
        </w:rPr>
        <w:t>Paediatric hands-on flexible bronchoscopy course, European Respiratory Society course, Paris (Francia), Sett 2012</w:t>
      </w:r>
    </w:p>
    <w:p w14:paraId="68C1E1B5" w14:textId="77777777"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rPr>
      </w:pPr>
      <w:r w:rsidRPr="00FD2963">
        <w:rPr>
          <w:rStyle w:val="Enfasicorsivo"/>
          <w:rFonts w:ascii="Arial Narrow" w:hAnsi="Arial Narrow"/>
          <w:i w:val="0"/>
        </w:rPr>
        <w:t>Broncoscopia pediatrica, corso pratico, SIMRI - GIERPI, Napoli, Feb 2012</w:t>
      </w:r>
    </w:p>
    <w:p w14:paraId="70FCD310" w14:textId="77777777"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lang w:val="en-GB"/>
        </w:rPr>
      </w:pPr>
      <w:r w:rsidRPr="00FD2963">
        <w:rPr>
          <w:rStyle w:val="Enfasicorsivo"/>
          <w:rFonts w:ascii="Arial Narrow" w:hAnsi="Arial Narrow"/>
          <w:i w:val="0"/>
          <w:lang w:val="en-GB"/>
        </w:rPr>
        <w:t xml:space="preserve">Introductory Medical Statistics Course, Imperial College, London (UK), Nov 2011 </w:t>
      </w:r>
    </w:p>
    <w:p w14:paraId="2E3A05C0" w14:textId="0CCC4B61"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lang w:val="en-GB"/>
        </w:rPr>
      </w:pPr>
      <w:r w:rsidRPr="00FD2963">
        <w:rPr>
          <w:rStyle w:val="Enfasicorsivo"/>
          <w:rFonts w:ascii="Arial Narrow" w:hAnsi="Arial Narrow"/>
          <w:i w:val="0"/>
          <w:lang w:val="en-GB"/>
        </w:rPr>
        <w:t>Interventional Pulmonology and Bronchoscopy, Parma, Mar-Apr 2011</w:t>
      </w:r>
    </w:p>
    <w:p w14:paraId="14748096" w14:textId="589C2B53" w:rsidR="00C352B1" w:rsidRPr="00FD2963" w:rsidRDefault="00C352B1" w:rsidP="00FD2963">
      <w:pPr>
        <w:pStyle w:val="Paragrafoelenco"/>
        <w:widowControl/>
        <w:numPr>
          <w:ilvl w:val="0"/>
          <w:numId w:val="17"/>
        </w:numPr>
        <w:suppressAutoHyphens/>
        <w:spacing w:before="120" w:after="120"/>
        <w:rPr>
          <w:rStyle w:val="Enfasicorsivo"/>
          <w:rFonts w:ascii="Arial Narrow" w:hAnsi="Arial Narrow"/>
          <w:i w:val="0"/>
          <w:lang w:val="en-GB"/>
        </w:rPr>
      </w:pPr>
      <w:r w:rsidRPr="00FD2963">
        <w:rPr>
          <w:rStyle w:val="Enfasicorsivo"/>
          <w:rFonts w:ascii="Arial Narrow" w:hAnsi="Arial Narrow"/>
          <w:i w:val="0"/>
          <w:lang w:val="en-GB"/>
        </w:rPr>
        <w:t>Basic Course on Cystic Fibrosis, European Respiratory Society course, Rotterdam (Paesi Bassi), Mar 2010</w:t>
      </w:r>
    </w:p>
    <w:p w14:paraId="2F2184D6" w14:textId="77777777" w:rsidR="00C352B1" w:rsidRPr="00FD2963" w:rsidRDefault="00C352B1" w:rsidP="00FD2963">
      <w:pPr>
        <w:widowControl/>
        <w:pBdr>
          <w:top w:val="nil"/>
          <w:left w:val="nil"/>
          <w:bottom w:val="nil"/>
          <w:right w:val="nil"/>
          <w:between w:val="nil"/>
          <w:bar w:val="nil"/>
        </w:pBdr>
        <w:suppressAutoHyphens/>
        <w:spacing w:before="120" w:after="120"/>
        <w:rPr>
          <w:rFonts w:ascii="Arial Narrow" w:hAnsi="Arial Narrow"/>
          <w:b/>
          <w:lang w:val="en-GB"/>
        </w:rPr>
      </w:pPr>
    </w:p>
    <w:p w14:paraId="77635ABF" w14:textId="0D632224" w:rsidR="0087757E" w:rsidRPr="00FD2963" w:rsidRDefault="0087757E" w:rsidP="00FD2963">
      <w:pPr>
        <w:widowControl/>
        <w:pBdr>
          <w:top w:val="nil"/>
          <w:left w:val="nil"/>
          <w:bottom w:val="nil"/>
          <w:right w:val="nil"/>
          <w:between w:val="nil"/>
          <w:bar w:val="nil"/>
        </w:pBdr>
        <w:suppressAutoHyphens/>
        <w:spacing w:before="120" w:after="120"/>
        <w:rPr>
          <w:rFonts w:ascii="Arial Narrow" w:hAnsi="Arial Narrow"/>
          <w:b/>
        </w:rPr>
      </w:pPr>
      <w:r w:rsidRPr="00FD2963">
        <w:rPr>
          <w:rFonts w:ascii="Arial Narrow" w:hAnsi="Arial Narrow"/>
          <w:b/>
        </w:rPr>
        <w:t>Altre attività:</w:t>
      </w:r>
    </w:p>
    <w:p w14:paraId="40958F4E" w14:textId="77777777" w:rsidR="005C7E6B" w:rsidRPr="00FD2963" w:rsidRDefault="0087757E" w:rsidP="00FD2963">
      <w:pPr>
        <w:pStyle w:val="Paragrafoelenco"/>
        <w:widowControl/>
        <w:numPr>
          <w:ilvl w:val="0"/>
          <w:numId w:val="16"/>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 xml:space="preserve">Componente della Commissione Terza Missione in seguito ad emanazione del Piano strategico dipartimentale 2022-2024 rilasciato dal Dipartimento di Medicina e Chirurgia dell'Università degli Studi di Parma. dal 01-10-2022 a oggi </w:t>
      </w:r>
    </w:p>
    <w:p w14:paraId="583F0F1D" w14:textId="53C607BD" w:rsidR="00A001FB" w:rsidRPr="00A001FB" w:rsidRDefault="0087757E" w:rsidP="00A001FB">
      <w:pPr>
        <w:pStyle w:val="Paragrafoelenco"/>
        <w:widowControl/>
        <w:numPr>
          <w:ilvl w:val="0"/>
          <w:numId w:val="16"/>
        </w:numPr>
        <w:pBdr>
          <w:top w:val="nil"/>
          <w:left w:val="nil"/>
          <w:bottom w:val="nil"/>
          <w:right w:val="nil"/>
          <w:between w:val="nil"/>
          <w:bar w:val="nil"/>
        </w:pBdr>
        <w:suppressAutoHyphens/>
        <w:spacing w:before="120" w:after="120"/>
        <w:rPr>
          <w:rFonts w:ascii="Arial Narrow" w:hAnsi="Arial Narrow"/>
        </w:rPr>
      </w:pPr>
      <w:r w:rsidRPr="00FD2963">
        <w:rPr>
          <w:rFonts w:ascii="Arial Narrow" w:hAnsi="Arial Narrow"/>
        </w:rPr>
        <w:t>Ruolo di vice coordinatore della sezione regionale della Società Italiana di Malattie Respiratorie Infantili (SIMRI) per la regione Emilia-Romagna e la regione Marche-Umbria (coordinatore Dott. Antonio Augusto Niccoli). dal 01-01-2025 a oggi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7757E" w:rsidRPr="00FD2963" w14:paraId="675711DD" w14:textId="77777777" w:rsidTr="0087757E">
        <w:tc>
          <w:tcPr>
            <w:tcW w:w="2943" w:type="dxa"/>
            <w:tcBorders>
              <w:top w:val="nil"/>
              <w:left w:val="nil"/>
              <w:bottom w:val="nil"/>
              <w:right w:val="nil"/>
            </w:tcBorders>
          </w:tcPr>
          <w:p w14:paraId="5C6831EE" w14:textId="77777777" w:rsidR="0087757E" w:rsidRPr="00FD2963" w:rsidRDefault="0087757E" w:rsidP="00FD2963">
            <w:pPr>
              <w:pStyle w:val="Aaoeeu"/>
              <w:widowControl/>
              <w:spacing w:before="120" w:after="120"/>
              <w:ind w:right="33"/>
              <w:jc w:val="right"/>
              <w:rPr>
                <w:rFonts w:ascii="Arial Narrow" w:hAnsi="Arial Narrow"/>
                <w:lang w:val="it-IT"/>
              </w:rPr>
            </w:pPr>
            <w:r w:rsidRPr="00FD2963">
              <w:rPr>
                <w:rFonts w:ascii="Arial Narrow" w:hAnsi="Arial Narrow"/>
                <w:smallCaps/>
                <w:lang w:val="it-IT"/>
              </w:rPr>
              <w:t>Madrelingua</w:t>
            </w:r>
          </w:p>
        </w:tc>
        <w:tc>
          <w:tcPr>
            <w:tcW w:w="284" w:type="dxa"/>
            <w:tcBorders>
              <w:top w:val="nil"/>
              <w:left w:val="nil"/>
              <w:bottom w:val="nil"/>
              <w:right w:val="nil"/>
            </w:tcBorders>
          </w:tcPr>
          <w:p w14:paraId="245056A0" w14:textId="77777777" w:rsidR="0087757E" w:rsidRPr="00FD2963" w:rsidRDefault="0087757E" w:rsidP="00FD2963">
            <w:pPr>
              <w:pStyle w:val="Aaoeeu"/>
              <w:widowControl/>
              <w:spacing w:before="120" w:after="120"/>
              <w:jc w:val="right"/>
              <w:rPr>
                <w:rFonts w:ascii="Arial Narrow" w:hAnsi="Arial Narrow"/>
                <w:lang w:val="it-IT"/>
              </w:rPr>
            </w:pPr>
          </w:p>
        </w:tc>
        <w:tc>
          <w:tcPr>
            <w:tcW w:w="7229" w:type="dxa"/>
            <w:tcBorders>
              <w:top w:val="nil"/>
              <w:left w:val="nil"/>
              <w:bottom w:val="nil"/>
              <w:right w:val="nil"/>
            </w:tcBorders>
          </w:tcPr>
          <w:p w14:paraId="3917F677" w14:textId="77777777" w:rsidR="0087757E" w:rsidRPr="00FD2963" w:rsidRDefault="0087757E" w:rsidP="00FD2963">
            <w:pPr>
              <w:pStyle w:val="Eaoaeaa"/>
              <w:widowControl/>
              <w:spacing w:before="120" w:after="120"/>
              <w:rPr>
                <w:rFonts w:ascii="Arial Narrow" w:hAnsi="Arial Narrow"/>
                <w:b/>
                <w:lang w:val="it-IT"/>
              </w:rPr>
            </w:pPr>
            <w:r w:rsidRPr="00FD2963">
              <w:rPr>
                <w:rFonts w:ascii="Arial Narrow" w:hAnsi="Arial Narrow"/>
                <w:b/>
                <w:smallCaps/>
                <w:lang w:val="it-IT"/>
              </w:rPr>
              <w:t xml:space="preserve">[ </w:t>
            </w:r>
            <w:r w:rsidRPr="00FD2963">
              <w:rPr>
                <w:rFonts w:ascii="Arial Narrow" w:hAnsi="Arial Narrow"/>
                <w:b/>
                <w:lang w:val="it-IT"/>
              </w:rPr>
              <w:t>italiano ]</w:t>
            </w:r>
          </w:p>
        </w:tc>
      </w:tr>
    </w:tbl>
    <w:p w14:paraId="125534F0" w14:textId="77777777" w:rsidR="0087757E" w:rsidRPr="00FD2963" w:rsidRDefault="0087757E" w:rsidP="00FD2963">
      <w:pPr>
        <w:pStyle w:val="Aaoeeu"/>
        <w:spacing w:before="120" w:after="120"/>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7757E" w:rsidRPr="00FD2963" w14:paraId="4E0099EE" w14:textId="77777777" w:rsidTr="00FD2963">
        <w:trPr>
          <w:gridAfter w:val="2"/>
          <w:wAfter w:w="7513" w:type="dxa"/>
        </w:trPr>
        <w:tc>
          <w:tcPr>
            <w:tcW w:w="2943" w:type="dxa"/>
            <w:tcBorders>
              <w:top w:val="nil"/>
              <w:left w:val="nil"/>
              <w:bottom w:val="nil"/>
              <w:right w:val="nil"/>
            </w:tcBorders>
          </w:tcPr>
          <w:p w14:paraId="69DC9302" w14:textId="3F3E55BF" w:rsidR="0087757E" w:rsidRPr="00FD2963" w:rsidRDefault="0087757E" w:rsidP="00FD2963">
            <w:pPr>
              <w:pStyle w:val="Aeeaoaeaa1"/>
              <w:widowControl/>
              <w:spacing w:before="120" w:after="120"/>
              <w:jc w:val="left"/>
              <w:rPr>
                <w:rFonts w:ascii="Arial Narrow" w:hAnsi="Arial Narrow"/>
                <w:b w:val="0"/>
                <w:smallCaps/>
                <w:lang w:val="it-IT"/>
              </w:rPr>
            </w:pPr>
            <w:r w:rsidRPr="00FD2963">
              <w:rPr>
                <w:rFonts w:ascii="Arial Narrow" w:hAnsi="Arial Narrow"/>
                <w:b w:val="0"/>
                <w:smallCaps/>
                <w:lang w:val="it-IT"/>
              </w:rPr>
              <w:t>lingua</w:t>
            </w:r>
          </w:p>
        </w:tc>
      </w:tr>
      <w:tr w:rsidR="0087757E" w:rsidRPr="00FD2963" w14:paraId="2F4C9FCF" w14:textId="77777777" w:rsidTr="00FD2963">
        <w:tc>
          <w:tcPr>
            <w:tcW w:w="2943" w:type="dxa"/>
            <w:tcBorders>
              <w:top w:val="nil"/>
              <w:left w:val="nil"/>
              <w:bottom w:val="nil"/>
              <w:right w:val="nil"/>
            </w:tcBorders>
          </w:tcPr>
          <w:p w14:paraId="045900AF" w14:textId="77777777" w:rsidR="0087757E" w:rsidRPr="00FD2963" w:rsidRDefault="0087757E" w:rsidP="00FD2963">
            <w:pPr>
              <w:pStyle w:val="Aeeaoaeaa2"/>
              <w:widowControl/>
              <w:tabs>
                <w:tab w:val="left" w:pos="-1418"/>
              </w:tabs>
              <w:spacing w:before="120" w:after="120"/>
              <w:ind w:right="33"/>
              <w:rPr>
                <w:rFonts w:ascii="Arial Narrow" w:hAnsi="Arial Narrow"/>
                <w:b/>
                <w:i w:val="0"/>
                <w:lang w:val="it-IT"/>
              </w:rPr>
            </w:pPr>
          </w:p>
        </w:tc>
        <w:tc>
          <w:tcPr>
            <w:tcW w:w="284" w:type="dxa"/>
            <w:tcBorders>
              <w:top w:val="nil"/>
              <w:left w:val="nil"/>
              <w:bottom w:val="nil"/>
              <w:right w:val="nil"/>
            </w:tcBorders>
          </w:tcPr>
          <w:p w14:paraId="657BF8E3" w14:textId="77777777" w:rsidR="0087757E" w:rsidRPr="00FD2963" w:rsidRDefault="0087757E" w:rsidP="00FD2963">
            <w:pPr>
              <w:pStyle w:val="Aaoeeu"/>
              <w:widowControl/>
              <w:spacing w:before="120" w:after="120"/>
              <w:rPr>
                <w:rFonts w:ascii="Arial Narrow" w:hAnsi="Arial Narrow"/>
                <w:lang w:val="it-IT"/>
              </w:rPr>
            </w:pPr>
          </w:p>
        </w:tc>
        <w:tc>
          <w:tcPr>
            <w:tcW w:w="7229" w:type="dxa"/>
            <w:tcBorders>
              <w:top w:val="nil"/>
              <w:left w:val="nil"/>
              <w:bottom w:val="nil"/>
              <w:right w:val="nil"/>
            </w:tcBorders>
          </w:tcPr>
          <w:p w14:paraId="600808F6" w14:textId="17734E6A" w:rsidR="0087757E" w:rsidRPr="00FD2963" w:rsidRDefault="0087757E" w:rsidP="00FD2963">
            <w:pPr>
              <w:pStyle w:val="Eaoaeaa"/>
              <w:widowControl/>
              <w:spacing w:before="120" w:after="120"/>
              <w:rPr>
                <w:rFonts w:ascii="Arial Narrow" w:hAnsi="Arial Narrow"/>
                <w:b/>
                <w:lang w:val="it-IT"/>
              </w:rPr>
            </w:pPr>
            <w:r w:rsidRPr="00FD2963">
              <w:rPr>
                <w:rFonts w:ascii="Arial Narrow" w:hAnsi="Arial Narrow"/>
                <w:b/>
                <w:smallCaps/>
                <w:lang w:val="it-IT"/>
              </w:rPr>
              <w:t xml:space="preserve">[ </w:t>
            </w:r>
            <w:r w:rsidRPr="00FD2963">
              <w:rPr>
                <w:rFonts w:ascii="Arial Narrow" w:hAnsi="Arial Narrow"/>
                <w:b/>
                <w:lang w:val="it-IT"/>
              </w:rPr>
              <w:t>inglese ]</w:t>
            </w:r>
            <w:r w:rsidR="00147F2F" w:rsidRPr="00FD2963">
              <w:rPr>
                <w:rFonts w:ascii="Arial Narrow" w:hAnsi="Arial Narrow"/>
                <w:b/>
                <w:lang w:val="it-IT"/>
              </w:rPr>
              <w:t xml:space="preserve">         </w:t>
            </w:r>
          </w:p>
        </w:tc>
      </w:tr>
      <w:tr w:rsidR="0087757E" w:rsidRPr="00FD2963" w14:paraId="401756EB" w14:textId="77777777" w:rsidTr="00FD2963">
        <w:tc>
          <w:tcPr>
            <w:tcW w:w="2943" w:type="dxa"/>
            <w:tcBorders>
              <w:top w:val="nil"/>
              <w:left w:val="nil"/>
              <w:bottom w:val="nil"/>
              <w:right w:val="nil"/>
            </w:tcBorders>
          </w:tcPr>
          <w:p w14:paraId="299B84E5" w14:textId="77777777" w:rsidR="0087757E" w:rsidRPr="00FD2963" w:rsidRDefault="0087757E" w:rsidP="00FD2963">
            <w:pPr>
              <w:pStyle w:val="Aeeaoaeaa2"/>
              <w:widowControl/>
              <w:tabs>
                <w:tab w:val="left" w:pos="-1418"/>
              </w:tabs>
              <w:spacing w:before="120" w:after="120"/>
              <w:ind w:right="33"/>
              <w:rPr>
                <w:rFonts w:ascii="Arial Narrow" w:hAnsi="Arial Narrow"/>
                <w:i w:val="0"/>
                <w:lang w:val="it-IT"/>
              </w:rPr>
            </w:pPr>
            <w:r w:rsidRPr="00FD2963">
              <w:rPr>
                <w:rFonts w:ascii="Arial Narrow" w:hAnsi="Arial Narrow"/>
                <w:b/>
                <w:i w:val="0"/>
                <w:lang w:val="it-IT"/>
              </w:rPr>
              <w:t xml:space="preserve">• </w:t>
            </w:r>
            <w:r w:rsidRPr="00FD2963">
              <w:rPr>
                <w:rFonts w:ascii="Arial Narrow" w:hAnsi="Arial Narrow"/>
                <w:i w:val="0"/>
                <w:lang w:val="it-IT"/>
              </w:rPr>
              <w:t>Capacità di lettura</w:t>
            </w:r>
          </w:p>
        </w:tc>
        <w:tc>
          <w:tcPr>
            <w:tcW w:w="284" w:type="dxa"/>
            <w:tcBorders>
              <w:top w:val="nil"/>
              <w:left w:val="nil"/>
              <w:bottom w:val="nil"/>
              <w:right w:val="nil"/>
            </w:tcBorders>
          </w:tcPr>
          <w:p w14:paraId="4E45FD9D" w14:textId="77777777" w:rsidR="0087757E" w:rsidRPr="00FD2963" w:rsidRDefault="0087757E" w:rsidP="00FD2963">
            <w:pPr>
              <w:pStyle w:val="Aaoeeu"/>
              <w:widowControl/>
              <w:spacing w:before="120" w:after="120"/>
              <w:rPr>
                <w:rFonts w:ascii="Arial Narrow" w:hAnsi="Arial Narrow"/>
                <w:lang w:val="it-IT"/>
              </w:rPr>
            </w:pPr>
          </w:p>
        </w:tc>
        <w:tc>
          <w:tcPr>
            <w:tcW w:w="7229" w:type="dxa"/>
            <w:tcBorders>
              <w:top w:val="nil"/>
              <w:left w:val="nil"/>
              <w:bottom w:val="nil"/>
              <w:right w:val="nil"/>
            </w:tcBorders>
          </w:tcPr>
          <w:p w14:paraId="6E1F4141" w14:textId="27141EB9" w:rsidR="0087757E" w:rsidRPr="00FD2963" w:rsidRDefault="0087757E" w:rsidP="00FD2963">
            <w:pPr>
              <w:pStyle w:val="Eaoaeaa"/>
              <w:widowControl/>
              <w:spacing w:before="120" w:after="120"/>
              <w:rPr>
                <w:rFonts w:ascii="Arial Narrow" w:hAnsi="Arial Narrow"/>
                <w:lang w:val="it-IT"/>
              </w:rPr>
            </w:pPr>
            <w:r w:rsidRPr="00FD2963">
              <w:rPr>
                <w:rFonts w:ascii="Arial Narrow" w:hAnsi="Arial Narrow"/>
                <w:smallCaps/>
                <w:lang w:val="it-IT"/>
              </w:rPr>
              <w:t>[</w:t>
            </w:r>
            <w:r w:rsidRPr="00FD2963">
              <w:rPr>
                <w:rFonts w:ascii="Arial Narrow" w:hAnsi="Arial Narrow"/>
                <w:lang w:val="it-IT"/>
              </w:rPr>
              <w:t>eccellente]</w:t>
            </w:r>
            <w:r w:rsidR="00147F2F" w:rsidRPr="00FD2963">
              <w:rPr>
                <w:rFonts w:ascii="Arial Narrow" w:hAnsi="Arial Narrow"/>
                <w:lang w:val="it-IT"/>
              </w:rPr>
              <w:t xml:space="preserve">       </w:t>
            </w:r>
          </w:p>
        </w:tc>
      </w:tr>
      <w:tr w:rsidR="0087757E" w:rsidRPr="00FD2963" w14:paraId="5E301B57" w14:textId="77777777" w:rsidTr="00FD2963">
        <w:tc>
          <w:tcPr>
            <w:tcW w:w="2943" w:type="dxa"/>
            <w:tcBorders>
              <w:top w:val="nil"/>
              <w:left w:val="nil"/>
              <w:bottom w:val="nil"/>
              <w:right w:val="nil"/>
            </w:tcBorders>
          </w:tcPr>
          <w:p w14:paraId="5A6E5C65" w14:textId="77777777" w:rsidR="0087757E" w:rsidRPr="00FD2963" w:rsidRDefault="0087757E" w:rsidP="00FD2963">
            <w:pPr>
              <w:pStyle w:val="Aeeaoaeaa2"/>
              <w:widowControl/>
              <w:spacing w:before="120" w:after="120"/>
              <w:ind w:right="33"/>
              <w:rPr>
                <w:rFonts w:ascii="Arial Narrow" w:hAnsi="Arial Narrow"/>
                <w:i w:val="0"/>
                <w:lang w:val="it-IT"/>
              </w:rPr>
            </w:pPr>
            <w:r w:rsidRPr="00FD2963">
              <w:rPr>
                <w:rFonts w:ascii="Arial Narrow" w:hAnsi="Arial Narrow"/>
                <w:b/>
                <w:i w:val="0"/>
                <w:lang w:val="it-IT"/>
              </w:rPr>
              <w:t xml:space="preserve">• </w:t>
            </w:r>
            <w:r w:rsidRPr="00FD2963">
              <w:rPr>
                <w:rFonts w:ascii="Arial Narrow" w:hAnsi="Arial Narrow"/>
                <w:i w:val="0"/>
                <w:lang w:val="it-IT"/>
              </w:rPr>
              <w:t>Capacità di scrittura</w:t>
            </w:r>
          </w:p>
        </w:tc>
        <w:tc>
          <w:tcPr>
            <w:tcW w:w="284" w:type="dxa"/>
            <w:tcBorders>
              <w:top w:val="nil"/>
              <w:left w:val="nil"/>
              <w:bottom w:val="nil"/>
              <w:right w:val="nil"/>
            </w:tcBorders>
          </w:tcPr>
          <w:p w14:paraId="56DB8587" w14:textId="77777777" w:rsidR="0087757E" w:rsidRPr="00FD2963" w:rsidRDefault="0087757E" w:rsidP="00FD2963">
            <w:pPr>
              <w:pStyle w:val="Aaoeeu"/>
              <w:widowControl/>
              <w:spacing w:before="120" w:after="120"/>
              <w:rPr>
                <w:rFonts w:ascii="Arial Narrow" w:hAnsi="Arial Narrow"/>
                <w:lang w:val="it-IT"/>
              </w:rPr>
            </w:pPr>
          </w:p>
        </w:tc>
        <w:tc>
          <w:tcPr>
            <w:tcW w:w="7229" w:type="dxa"/>
            <w:tcBorders>
              <w:top w:val="nil"/>
              <w:left w:val="nil"/>
              <w:bottom w:val="nil"/>
              <w:right w:val="nil"/>
            </w:tcBorders>
          </w:tcPr>
          <w:p w14:paraId="3E9E6908" w14:textId="03F1DFD4" w:rsidR="0087757E" w:rsidRPr="00FD2963" w:rsidRDefault="0087757E" w:rsidP="00FD2963">
            <w:pPr>
              <w:pStyle w:val="Eaoaeaa"/>
              <w:widowControl/>
              <w:spacing w:before="120" w:after="120"/>
              <w:rPr>
                <w:rFonts w:ascii="Arial Narrow" w:hAnsi="Arial Narrow"/>
                <w:lang w:val="it-IT"/>
              </w:rPr>
            </w:pPr>
            <w:r w:rsidRPr="00FD2963">
              <w:rPr>
                <w:rFonts w:ascii="Arial Narrow" w:hAnsi="Arial Narrow"/>
                <w:smallCaps/>
                <w:lang w:val="it-IT"/>
              </w:rPr>
              <w:t>[</w:t>
            </w:r>
            <w:r w:rsidRPr="00FD2963">
              <w:rPr>
                <w:rFonts w:ascii="Arial Narrow" w:hAnsi="Arial Narrow"/>
                <w:lang w:val="it-IT"/>
              </w:rPr>
              <w:t>eccellente]</w:t>
            </w:r>
            <w:r w:rsidR="00147F2F" w:rsidRPr="00FD2963">
              <w:rPr>
                <w:rFonts w:ascii="Arial Narrow" w:hAnsi="Arial Narrow"/>
                <w:lang w:val="it-IT"/>
              </w:rPr>
              <w:t xml:space="preserve">       </w:t>
            </w:r>
          </w:p>
        </w:tc>
      </w:tr>
      <w:tr w:rsidR="0087757E" w:rsidRPr="00FD2963" w14:paraId="2B3AF90B" w14:textId="77777777" w:rsidTr="00FD2963">
        <w:tc>
          <w:tcPr>
            <w:tcW w:w="2943" w:type="dxa"/>
            <w:tcBorders>
              <w:top w:val="nil"/>
              <w:left w:val="nil"/>
              <w:bottom w:val="nil"/>
              <w:right w:val="nil"/>
            </w:tcBorders>
          </w:tcPr>
          <w:p w14:paraId="7695C4B9" w14:textId="77777777" w:rsidR="0087757E" w:rsidRPr="00FD2963" w:rsidRDefault="0087757E" w:rsidP="00FD2963">
            <w:pPr>
              <w:pStyle w:val="Aaoeeu"/>
              <w:tabs>
                <w:tab w:val="left" w:pos="-1418"/>
              </w:tabs>
              <w:spacing w:before="120" w:after="120"/>
              <w:ind w:right="33"/>
              <w:jc w:val="right"/>
              <w:rPr>
                <w:rFonts w:ascii="Arial Narrow" w:hAnsi="Arial Narrow"/>
                <w:lang w:val="it-IT"/>
              </w:rPr>
            </w:pPr>
            <w:r w:rsidRPr="00FD2963">
              <w:rPr>
                <w:rFonts w:ascii="Arial Narrow" w:hAnsi="Arial Narrow"/>
                <w:b/>
                <w:lang w:val="it-IT"/>
              </w:rPr>
              <w:t xml:space="preserve">• </w:t>
            </w:r>
            <w:r w:rsidRPr="00FD2963">
              <w:rPr>
                <w:rFonts w:ascii="Arial Narrow" w:hAnsi="Arial Narrow"/>
                <w:lang w:val="it-IT"/>
              </w:rPr>
              <w:t>Capacità di espressione orale</w:t>
            </w:r>
          </w:p>
        </w:tc>
        <w:tc>
          <w:tcPr>
            <w:tcW w:w="284" w:type="dxa"/>
            <w:tcBorders>
              <w:top w:val="nil"/>
              <w:left w:val="nil"/>
              <w:bottom w:val="nil"/>
              <w:right w:val="nil"/>
            </w:tcBorders>
          </w:tcPr>
          <w:p w14:paraId="6AA8F187" w14:textId="77777777" w:rsidR="0087757E" w:rsidRPr="00FD2963" w:rsidRDefault="0087757E" w:rsidP="00FD2963">
            <w:pPr>
              <w:pStyle w:val="Aaoeeu"/>
              <w:widowControl/>
              <w:spacing w:before="120" w:after="120"/>
              <w:rPr>
                <w:rFonts w:ascii="Arial Narrow" w:hAnsi="Arial Narrow"/>
                <w:lang w:val="it-IT"/>
              </w:rPr>
            </w:pPr>
          </w:p>
        </w:tc>
        <w:tc>
          <w:tcPr>
            <w:tcW w:w="7229" w:type="dxa"/>
            <w:tcBorders>
              <w:top w:val="nil"/>
              <w:left w:val="nil"/>
              <w:bottom w:val="nil"/>
              <w:right w:val="nil"/>
            </w:tcBorders>
          </w:tcPr>
          <w:p w14:paraId="6E46BFDA" w14:textId="1C15A2A7" w:rsidR="0087757E" w:rsidRPr="00FD2963" w:rsidRDefault="0087757E" w:rsidP="00FD2963">
            <w:pPr>
              <w:pStyle w:val="Eaoaeaa"/>
              <w:widowControl/>
              <w:spacing w:before="120" w:after="120"/>
              <w:rPr>
                <w:rFonts w:ascii="Arial Narrow" w:hAnsi="Arial Narrow"/>
                <w:lang w:val="it-IT"/>
              </w:rPr>
            </w:pPr>
            <w:r w:rsidRPr="00FD2963">
              <w:rPr>
                <w:rFonts w:ascii="Arial Narrow" w:hAnsi="Arial Narrow"/>
                <w:smallCaps/>
                <w:lang w:val="it-IT"/>
              </w:rPr>
              <w:t>[</w:t>
            </w:r>
            <w:r w:rsidRPr="00FD2963">
              <w:rPr>
                <w:rFonts w:ascii="Arial Narrow" w:hAnsi="Arial Narrow"/>
                <w:lang w:val="it-IT"/>
              </w:rPr>
              <w:t>eccellente]</w:t>
            </w:r>
            <w:r w:rsidR="00147F2F" w:rsidRPr="00FD2963">
              <w:rPr>
                <w:rFonts w:ascii="Arial Narrow" w:hAnsi="Arial Narrow"/>
                <w:lang w:val="it-IT"/>
              </w:rPr>
              <w:t xml:space="preserve">       </w:t>
            </w:r>
          </w:p>
        </w:tc>
      </w:tr>
    </w:tbl>
    <w:p w14:paraId="3CEB916A" w14:textId="7874F27E" w:rsidR="00EB55F5" w:rsidRPr="00FD2963" w:rsidRDefault="00EB55F5" w:rsidP="00FD2963">
      <w:pPr>
        <w:pStyle w:val="Aaoeeu"/>
        <w:widowControl/>
        <w:spacing w:before="120" w:after="120"/>
        <w:rPr>
          <w:rFonts w:ascii="Arial Narrow" w:hAnsi="Arial Narrow"/>
          <w:lang w:val="en-GB"/>
        </w:rPr>
      </w:pPr>
    </w:p>
    <w:p w14:paraId="1E49A45A" w14:textId="2E89B5C6" w:rsidR="00F66045" w:rsidRPr="00FD2963" w:rsidRDefault="00F66045" w:rsidP="00FD2963">
      <w:pPr>
        <w:pStyle w:val="Aaoeeu"/>
        <w:widowControl/>
        <w:spacing w:before="120" w:after="120"/>
        <w:rPr>
          <w:rFonts w:ascii="Arial Narrow" w:hAnsi="Arial Narrow" w:cs="Arial"/>
          <w:b/>
          <w:lang w:val="it-IT"/>
        </w:rPr>
      </w:pPr>
      <w:r w:rsidRPr="00FD2963">
        <w:rPr>
          <w:rFonts w:ascii="Arial Narrow" w:hAnsi="Arial Narrow" w:cs="Arial"/>
          <w:b/>
          <w:lang w:val="it-IT"/>
        </w:rPr>
        <w:t>Pubblicazioni</w:t>
      </w:r>
    </w:p>
    <w:p w14:paraId="0396CD4E" w14:textId="77777777" w:rsidR="00A001FB" w:rsidRPr="00A001FB" w:rsidRDefault="00A001FB"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A001FB">
        <w:rPr>
          <w:rFonts w:ascii="Arial Narrow" w:hAnsi="Arial Narrow" w:cs="Segoe UI"/>
          <w:color w:val="212121"/>
          <w:shd w:val="clear" w:color="auto" w:fill="FFFFFF"/>
        </w:rPr>
        <w:t>Esposito S, Fainardi V, Capra ME, Aricò M, Lanzoni A, Campana BR, Niceforo M, Neglia C, Valletta E, Biasucci G, Perrone S. Acceptance of Nirsevimab for the Prevention of Respiratory Syncytial Virus Infection in Neonates: A Cross-Sectional Survey in Emilia-Romagna, Italy. Vaccines (Basel). 2025 Aug 23;13(9):896. doi: 10.3390/vaccines13090896. PMID: 41012102; PMCID: PMC12474476.</w:t>
      </w:r>
    </w:p>
    <w:p w14:paraId="0BC3FA87" w14:textId="51A0096F"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A001FB">
        <w:rPr>
          <w:rFonts w:ascii="Arial Narrow" w:hAnsi="Arial Narrow" w:cs="Segoe UI"/>
          <w:color w:val="212121"/>
          <w:shd w:val="clear" w:color="auto" w:fill="FFFFFF"/>
        </w:rPr>
        <w:t>Puntoni M, Caminiti C, Maglietta G, Lanari M, Biasucci G, Suppiej A, Marchetti F, De Fanti A, Caramelli F, Iughetti L, Ghizzi C, Valletta E, Vergine G, Stella M, Campana B, Fainardi V, Deolmi M, Esposito S; Emilia-Romagna Paediatric</w:t>
      </w:r>
      <w:r w:rsidRPr="00FD2963">
        <w:rPr>
          <w:rFonts w:ascii="Arial Narrow" w:hAnsi="Arial Narrow" w:cs="Segoe UI"/>
          <w:color w:val="212121"/>
          <w:shd w:val="clear" w:color="auto" w:fill="FFFFFF"/>
        </w:rPr>
        <w:t xml:space="preserve"> COVID-19 Network. </w:t>
      </w:r>
      <w:r w:rsidRPr="00FD2963">
        <w:rPr>
          <w:rFonts w:ascii="Arial Narrow" w:hAnsi="Arial Narrow" w:cs="Segoe UI"/>
          <w:color w:val="212121"/>
          <w:shd w:val="clear" w:color="auto" w:fill="FFFFFF"/>
          <w:lang w:val="en-GB"/>
        </w:rPr>
        <w:t xml:space="preserve">Pediatric healthcare service utilization after the end of COVID-19 state of emergency in Northern Italy: a 6-year quasi-experimental study using interrupted time-series analysis. </w:t>
      </w:r>
      <w:r w:rsidRPr="00FD2963">
        <w:rPr>
          <w:rFonts w:ascii="Arial Narrow" w:hAnsi="Arial Narrow" w:cs="Segoe UI"/>
          <w:color w:val="212121"/>
          <w:shd w:val="clear" w:color="auto" w:fill="FFFFFF"/>
        </w:rPr>
        <w:t xml:space="preserve">Front Public Health. 2025 Aug </w:t>
      </w:r>
      <w:proofErr w:type="gramStart"/>
      <w:r w:rsidRPr="00FD2963">
        <w:rPr>
          <w:rFonts w:ascii="Arial Narrow" w:hAnsi="Arial Narrow" w:cs="Segoe UI"/>
          <w:color w:val="212121"/>
          <w:shd w:val="clear" w:color="auto" w:fill="FFFFFF"/>
        </w:rPr>
        <w:t>21;13:1575047</w:t>
      </w:r>
      <w:proofErr w:type="gramEnd"/>
      <w:r w:rsidRPr="00FD2963">
        <w:rPr>
          <w:rFonts w:ascii="Arial Narrow" w:hAnsi="Arial Narrow" w:cs="Segoe UI"/>
          <w:color w:val="212121"/>
          <w:shd w:val="clear" w:color="auto" w:fill="FFFFFF"/>
        </w:rPr>
        <w:t>. doi: 10.3389/fpubh.2025.1575047. PMID: 40917420; PMCID: PMC12408626.</w:t>
      </w:r>
    </w:p>
    <w:p w14:paraId="3833DA2C" w14:textId="0697E1F4"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Colombo C, Medino P, Cipolli M, Lucca F, Cucchetto G, Alghisi F, Ciciriello F, Sepe A, Romano C, Taccetti G, Francalanci M, Ambroni M, Donati V, Pizzamiglio G, Spotti M, Rotolo N, Lucanto MC, Cristadoro S, Ficili F, Leonetti G, Giordano P, Bignamini E, Rizza E, Pisi G, Fainardi V, Casciaro R, Formigoni C, Ros M, Comello I, Poli P, Vitullo P, Messore B, Riberi L, Palladino N, Rosazza C, Alicandro G, Blasi F. COVID-19 in people with Cystic Fibrosis beyond the pre-omicron era: a prospective study with a specific focus on long COVID. </w:t>
      </w:r>
      <w:r w:rsidRPr="00FD2963">
        <w:rPr>
          <w:rFonts w:ascii="Arial Narrow" w:hAnsi="Arial Narrow" w:cs="Segoe UI"/>
          <w:color w:val="212121"/>
          <w:shd w:val="clear" w:color="auto" w:fill="FFFFFF"/>
          <w:lang w:val="en-GB"/>
        </w:rPr>
        <w:t xml:space="preserve">J Cyst Fibros. 2025 Sep </w:t>
      </w:r>
      <w:proofErr w:type="gramStart"/>
      <w:r w:rsidRPr="00FD2963">
        <w:rPr>
          <w:rFonts w:ascii="Arial Narrow" w:hAnsi="Arial Narrow" w:cs="Segoe UI"/>
          <w:color w:val="212121"/>
          <w:shd w:val="clear" w:color="auto" w:fill="FFFFFF"/>
          <w:lang w:val="en-GB"/>
        </w:rPr>
        <w:t>3:S</w:t>
      </w:r>
      <w:proofErr w:type="gramEnd"/>
      <w:r w:rsidRPr="00FD2963">
        <w:rPr>
          <w:rFonts w:ascii="Arial Narrow" w:hAnsi="Arial Narrow" w:cs="Segoe UI"/>
          <w:color w:val="212121"/>
          <w:shd w:val="clear" w:color="auto" w:fill="FFFFFF"/>
          <w:lang w:val="en-GB"/>
        </w:rPr>
        <w:t>1569-1993(25)01574-7. doi: 10.1016/j.jcf.2025.08.015. Epub ahead of print. PMID: 40908194.</w:t>
      </w:r>
    </w:p>
    <w:p w14:paraId="41D19EC6" w14:textId="46CCC1CE"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Principi N, Fainardi V, Esposito S. Human Metapneumovirus: A Narrative Review on Emerging Strategies for Prevention and Treatment. Viruses. 2025 Aug 20;17(8):1140. doi: 10.3390/v17081140. PMID: 40872853; PMCID: PMC12390667.</w:t>
      </w:r>
    </w:p>
    <w:p w14:paraId="002405A6" w14:textId="436CD91A"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 xml:space="preserve">Esposito S, Campana BR, Argentiero A, Masetti M, Fainardi V, Principi N. Too young to pour: the global crisis of underage alcohol use. Front Public Health. 2025 Jul </w:t>
      </w:r>
      <w:proofErr w:type="gramStart"/>
      <w:r w:rsidRPr="00FD2963">
        <w:rPr>
          <w:rFonts w:ascii="Arial Narrow" w:hAnsi="Arial Narrow" w:cs="Segoe UI"/>
          <w:color w:val="212121"/>
          <w:shd w:val="clear" w:color="auto" w:fill="FFFFFF"/>
          <w:lang w:val="en-GB"/>
        </w:rPr>
        <w:t>7;13:1598175</w:t>
      </w:r>
      <w:proofErr w:type="gramEnd"/>
      <w:r w:rsidRPr="00FD2963">
        <w:rPr>
          <w:rFonts w:ascii="Arial Narrow" w:hAnsi="Arial Narrow" w:cs="Segoe UI"/>
          <w:color w:val="212121"/>
          <w:shd w:val="clear" w:color="auto" w:fill="FFFFFF"/>
          <w:lang w:val="en-GB"/>
        </w:rPr>
        <w:t>. doi: 10.3389/fpubh.2025.1598175. PMID: 40692883; PMCID: PMC12277329.</w:t>
      </w:r>
    </w:p>
    <w:p w14:paraId="334F47A1" w14:textId="573DFD1C"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Chorafa E, Iosifidis E, Oletto A, Warris A, Castagnola E, Bruggemann R, Groll AH, Lehrnbecher T, Antolin LF, Mesini A, Alkhaaldi AA, Baquero-Artigao F, Cetin BS, Ebrahimi-Fakhari D, Emonts M, Esposito S, Fainardi V, Ghimenton-Walters E, Gijón M, Guerrero AG, Grasa CD, Kairiene I, Kildonaviciute K, Kourti M, Manzanares A, Mendoza-Palomar N, Noni M, Papakonstantinou E, Paulus S, Perwein T, Rascon J, Rincón-López E, Soler-Palacin P, Solopova G, Spoulou V, Strenger V, Tedford K, Tzika C, Zsigmond B, Roilides E. Antifungal Use in Immunocompromised Children in Europe: A 12-Week Multicenter Weekly Point Prevalence Survey (CALYPSO). J Pediatr Hematol Oncol. 2025 Aug 1;47(6</w:t>
      </w:r>
      <w:proofErr w:type="gramStart"/>
      <w:r w:rsidRPr="00FD2963">
        <w:rPr>
          <w:rFonts w:ascii="Arial Narrow" w:hAnsi="Arial Narrow" w:cs="Segoe UI"/>
          <w:color w:val="212121"/>
          <w:shd w:val="clear" w:color="auto" w:fill="FFFFFF"/>
          <w:lang w:val="en-GB"/>
        </w:rPr>
        <w:t>):e</w:t>
      </w:r>
      <w:proofErr w:type="gramEnd"/>
      <w:r w:rsidRPr="00FD2963">
        <w:rPr>
          <w:rFonts w:ascii="Arial Narrow" w:hAnsi="Arial Narrow" w:cs="Segoe UI"/>
          <w:color w:val="212121"/>
          <w:shd w:val="clear" w:color="auto" w:fill="FFFFFF"/>
          <w:lang w:val="en-GB"/>
        </w:rPr>
        <w:t>222-e230. doi: 10.1097/MPH.0000000000003070. Epub 2025 Jun 20. PMID: 40549889.</w:t>
      </w:r>
    </w:p>
    <w:p w14:paraId="7D9353FF" w14:textId="5309A016" w:rsidR="00147F2F" w:rsidRPr="00FD2963" w:rsidRDefault="00147F2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 xml:space="preserve">Esposito S, Fainardi V, Titolo A, Lazzara A, Menzella M, Campana B, Argentiero A, Principi N. How air pollution fuels respiratory infections in children: current insights. </w:t>
      </w:r>
      <w:r w:rsidRPr="00FD2963">
        <w:rPr>
          <w:rFonts w:ascii="Arial Narrow" w:hAnsi="Arial Narrow" w:cs="Segoe UI"/>
          <w:color w:val="212121"/>
          <w:shd w:val="clear" w:color="auto" w:fill="FFFFFF"/>
        </w:rPr>
        <w:t xml:space="preserve">Front Public Health. 2025 Apr </w:t>
      </w:r>
      <w:proofErr w:type="gramStart"/>
      <w:r w:rsidRPr="00FD2963">
        <w:rPr>
          <w:rFonts w:ascii="Arial Narrow" w:hAnsi="Arial Narrow" w:cs="Segoe UI"/>
          <w:color w:val="212121"/>
          <w:shd w:val="clear" w:color="auto" w:fill="FFFFFF"/>
        </w:rPr>
        <w:t>28;13:1567206</w:t>
      </w:r>
      <w:proofErr w:type="gramEnd"/>
      <w:r w:rsidRPr="00FD2963">
        <w:rPr>
          <w:rFonts w:ascii="Arial Narrow" w:hAnsi="Arial Narrow" w:cs="Segoe UI"/>
          <w:color w:val="212121"/>
          <w:shd w:val="clear" w:color="auto" w:fill="FFFFFF"/>
        </w:rPr>
        <w:t>. doi: 10.3389/fpubh.2025.1567206. PMID: 40365435; PMCID: PMC12070440.</w:t>
      </w:r>
    </w:p>
    <w:p w14:paraId="2D871EED" w14:textId="3B31B902" w:rsidR="00613430" w:rsidRPr="00FD2963" w:rsidRDefault="00613430"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Esposito S, Puntoni M, Deolmi M, Ramundo G, Maglietta G, Poeta M, Zampogna S, Colomba C, Suppiej A, Cardinale F, Bosis S, Castagnola E, Midulla F, Giaquinto C, Giordano P, Biasucci G, Fainardi V, Nunziata F, Grandinetti R, Condemi A, Raiola G, Guarino A, Caminiti C; Long-Covid-Ped Italian Study Group. </w:t>
      </w:r>
      <w:r w:rsidRPr="00FD2963">
        <w:rPr>
          <w:rFonts w:ascii="Arial Narrow" w:hAnsi="Arial Narrow" w:cs="Segoe UI"/>
          <w:color w:val="212121"/>
          <w:shd w:val="clear" w:color="auto" w:fill="FFFFFF"/>
          <w:lang w:val="en-GB"/>
        </w:rPr>
        <w:t xml:space="preserve">Long COVID in pediatric age: an observational, prospective, longitudinal, multicenter study in Italy. </w:t>
      </w:r>
      <w:r w:rsidRPr="00FD2963">
        <w:rPr>
          <w:rFonts w:ascii="Arial Narrow" w:hAnsi="Arial Narrow" w:cs="Segoe UI"/>
          <w:color w:val="212121"/>
          <w:shd w:val="clear" w:color="auto" w:fill="FFFFFF"/>
        </w:rPr>
        <w:t xml:space="preserve">Front Immunol. 2025 Apr </w:t>
      </w:r>
      <w:proofErr w:type="gramStart"/>
      <w:r w:rsidRPr="00FD2963">
        <w:rPr>
          <w:rFonts w:ascii="Arial Narrow" w:hAnsi="Arial Narrow" w:cs="Segoe UI"/>
          <w:color w:val="212121"/>
          <w:shd w:val="clear" w:color="auto" w:fill="FFFFFF"/>
        </w:rPr>
        <w:t>9;16:1466201</w:t>
      </w:r>
      <w:proofErr w:type="gramEnd"/>
      <w:r w:rsidRPr="00FD2963">
        <w:rPr>
          <w:rFonts w:ascii="Arial Narrow" w:hAnsi="Arial Narrow" w:cs="Segoe UI"/>
          <w:color w:val="212121"/>
          <w:shd w:val="clear" w:color="auto" w:fill="FFFFFF"/>
        </w:rPr>
        <w:t>. doi: 10.3389/fimmu.2025.1466201. PMID: 40270969; PMCID: PMC12015939.</w:t>
      </w:r>
    </w:p>
    <w:p w14:paraId="4F4E92A7" w14:textId="672C6763" w:rsidR="00E45DBE" w:rsidRPr="00FD2963" w:rsidRDefault="00E45DBE"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Principi N, Campana BR, Argentiero A, Fainardi V, Esposito S. The Influence of Heat on Pediatric and Perinatal Health: Risks, Evidence, and Future Directions. J Clin Med. 2025 Feb 10;14(4):1123. doi: 10.3390/jcm14041123. PMID: 40004654; PMCID: PMC11856792.</w:t>
      </w:r>
    </w:p>
    <w:p w14:paraId="6A857320" w14:textId="7DB6224B" w:rsidR="00E45DBE" w:rsidRPr="00FD2963" w:rsidRDefault="00E45DBE"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Fainardi V, Rizzo L, Zambelli G, Berzieri M, Maugeri E, Giacalone E, Carbone R, Pera MC, Esposito S. Airway Colonization in Children with Medical Complexity: Challenges and Management Strategies. J Clin Med. 2025 Jan 27;14(3):848. doi: 10.3390/jcm14030848. PMID: 39941519; PMCID: PMC11818586.</w:t>
      </w:r>
    </w:p>
    <w:p w14:paraId="77AC6290" w14:textId="793467F7" w:rsidR="008B262E" w:rsidRPr="00FD2963" w:rsidRDefault="0007123B"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Fainardi V, Grandinetti R, Mussi N, Rossi A, Masetti M, Giudice A, Pilloni S, Deolmi M, Ramundo G, Alboresi S, Bergamini BM, Bergomi A, Bersini MT, Biserna L, Bottau P, Corinaldesi E, Crestani S, De Paulis N, Fontijn S, Guidi B, Lombardi F, Loretano L, Gallo P, Guerrera F, Mari S, Marotti F, Miniaci A, Parpanesi M, Pastorelli S, Piccorossi A, Dascola CP, Reggiani L, Sacchetti R, Scialpi V, Vaienti F, Venturelli C, Vignutelli L, Ricci G, Caffarelli C, Esposito S; Emilia-Romagna Asthma (ERA) Study Group. </w:t>
      </w:r>
      <w:r w:rsidRPr="00FD2963">
        <w:rPr>
          <w:rFonts w:ascii="Arial Narrow" w:hAnsi="Arial Narrow" w:cs="Segoe UI"/>
          <w:color w:val="212121"/>
          <w:shd w:val="clear" w:color="auto" w:fill="FFFFFF"/>
          <w:lang w:val="en-GB"/>
        </w:rPr>
        <w:t xml:space="preserve">Exercise-induced bronchoconstriction in children: Delphi study and consensus document about definition and epidemiology, diagnostic work-up, treatment, and follow-up. Respir Res. 2024 Dec 27;25(1):445. doi: 10.1186/s12931-024-03078-5. PMID: 39731113; PMCID: PMC11674617. </w:t>
      </w:r>
    </w:p>
    <w:p w14:paraId="2D15BCD2" w14:textId="2B585B1E" w:rsidR="00E9201C" w:rsidRPr="00FD2963" w:rsidRDefault="00E9201C"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Fainardi V, Cresta F, Sorio C, Melotti P, Pesce E, Deolmi M, Longo F, Karina K, Esposito S, Pisi G. Elexacaftor/tezacaftor/ivacaftor in people with cystic fibrosis and rare mutations. Pediatr Pulmonol. 2024 Aug 30. doi: 10.1002/ppul.27211. Epub ahead of print. PMID: 39212240</w:t>
      </w:r>
    </w:p>
    <w:p w14:paraId="46706379" w14:textId="1E3D348D" w:rsidR="00E9201C" w:rsidRPr="00FD2963" w:rsidRDefault="00E9201C"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Puntoni M, Maglietta G, Caminiti C, Miniaci A, Lanari M, Caramelli F, Marchetti F, De Fanti A, Iughetti L, Biasucci G, Suppiej A, Miceli A, Ghizzi C, Vergine G, Aricò M, Stella M, Esposito S; Emilia-Romagna Paediatric COVID-19 network. </w:t>
      </w:r>
      <w:r w:rsidRPr="00FD2963">
        <w:rPr>
          <w:rFonts w:ascii="Arial Narrow" w:hAnsi="Arial Narrow" w:cs="Segoe UI"/>
          <w:color w:val="212121"/>
          <w:shd w:val="clear" w:color="auto" w:fill="FFFFFF"/>
          <w:lang w:val="en-GB"/>
        </w:rPr>
        <w:t xml:space="preserve">Effects of COVID-19-targeted non-pharmaceutical interventions on pediatric emergency department use: a </w:t>
      </w:r>
      <w:r w:rsidRPr="00FD2963">
        <w:rPr>
          <w:rFonts w:ascii="Arial Narrow" w:hAnsi="Arial Narrow" w:cs="Segoe UI"/>
          <w:color w:val="212121"/>
          <w:shd w:val="clear" w:color="auto" w:fill="FFFFFF"/>
          <w:lang w:val="en-GB"/>
        </w:rPr>
        <w:lastRenderedPageBreak/>
        <w:t xml:space="preserve">quasi-experimental study interrupted time-series analysis in North Italian hospitals, 2017 to 2022. Front Public Health. 2024 Jul </w:t>
      </w:r>
      <w:proofErr w:type="gramStart"/>
      <w:r w:rsidRPr="00FD2963">
        <w:rPr>
          <w:rFonts w:ascii="Arial Narrow" w:hAnsi="Arial Narrow" w:cs="Segoe UI"/>
          <w:color w:val="212121"/>
          <w:shd w:val="clear" w:color="auto" w:fill="FFFFFF"/>
          <w:lang w:val="en-GB"/>
        </w:rPr>
        <w:t>31;12:1439078</w:t>
      </w:r>
      <w:proofErr w:type="gramEnd"/>
      <w:r w:rsidRPr="00FD2963">
        <w:rPr>
          <w:rFonts w:ascii="Arial Narrow" w:hAnsi="Arial Narrow" w:cs="Segoe UI"/>
          <w:color w:val="212121"/>
          <w:shd w:val="clear" w:color="auto" w:fill="FFFFFF"/>
          <w:lang w:val="en-GB"/>
        </w:rPr>
        <w:t>. doi: 10.3389/fpubh.2024.1439078. PMID: 39145166; PMCID: PMC11322479.</w:t>
      </w:r>
    </w:p>
    <w:p w14:paraId="1FC25C67" w14:textId="2ADB9F06" w:rsidR="00E9201C" w:rsidRPr="00FD2963" w:rsidRDefault="00E9201C"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Grandinetti R, Mussi N, Rossi A, Zambelli G, Masetti M, Giudice A, Pilloni S, Deolmi M, Caffarelli C, Esposito S, Fainardi V. Exercise-Induced Bronchoconstriction in Children: State of the Art from Diagnosis to Treatment. J Clin Med. 2024 Aug 5;13(15):4558. doi: 10.3390/jcm13154558. PMID: 39124824; PMCID: PMC11312884.</w:t>
      </w:r>
    </w:p>
    <w:p w14:paraId="498B186F" w14:textId="61E816DF" w:rsidR="00D121C7" w:rsidRPr="00FD2963" w:rsidRDefault="00D121C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Fainardi V, Nora M, Salghetti A, Petraglia F, Fanzaghi P, Anelli G, Cattabiani M, Scopelliti G, Deolmi M, Ferrari I, Longo F, Esposito S, Pisi G. Prevalence of Scoliosis in Children and Adolescents with Cystic Fibrosis. </w:t>
      </w:r>
      <w:r w:rsidRPr="00FD2963">
        <w:rPr>
          <w:rFonts w:ascii="Arial Narrow" w:hAnsi="Arial Narrow" w:cs="Segoe UI"/>
          <w:color w:val="212121"/>
          <w:shd w:val="clear" w:color="auto" w:fill="FFFFFF"/>
          <w:lang w:val="en-GB"/>
        </w:rPr>
        <w:t>Children (Basel). 2024 Mar 8;11(3):321</w:t>
      </w:r>
    </w:p>
    <w:p w14:paraId="127B2F52" w14:textId="0DEE6769" w:rsidR="00D121C7" w:rsidRPr="00FD2963" w:rsidRDefault="00D121C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 xml:space="preserve">Makrinioti H, Fainardi V, Bonnelykke K, Custovic A, Cicutto L, Coleman C, Eiwegger T, Kuehni C, Moeller A, Pedersen E, Pijnenburg M, Pinnock H, Ranganathan S, Tonia T, Subbarao P, Saglani </w:t>
      </w:r>
      <w:proofErr w:type="gramStart"/>
      <w:r w:rsidRPr="00FD2963">
        <w:rPr>
          <w:rFonts w:ascii="Arial Narrow" w:hAnsi="Arial Narrow" w:cs="Segoe UI"/>
          <w:color w:val="212121"/>
          <w:shd w:val="clear" w:color="auto" w:fill="FFFFFF"/>
          <w:lang w:val="en-GB"/>
        </w:rPr>
        <w:t>S</w:t>
      </w:r>
      <w:r w:rsidR="007B0E4B" w:rsidRPr="00FD2963">
        <w:rPr>
          <w:rFonts w:ascii="Arial Narrow" w:hAnsi="Arial Narrow" w:cs="Segoe UI"/>
          <w:color w:val="212121"/>
          <w:shd w:val="clear" w:color="auto" w:fill="FFFFFF"/>
          <w:lang w:val="en-GB"/>
        </w:rPr>
        <w:t xml:space="preserve"> </w:t>
      </w:r>
      <w:r w:rsidRPr="00FD2963">
        <w:rPr>
          <w:rFonts w:ascii="Arial Narrow" w:hAnsi="Arial Narrow" w:cs="Segoe UI"/>
          <w:color w:val="212121"/>
          <w:shd w:val="clear" w:color="auto" w:fill="FFFFFF"/>
          <w:lang w:val="en-GB"/>
        </w:rPr>
        <w:t xml:space="preserve"> Eur</w:t>
      </w:r>
      <w:proofErr w:type="gramEnd"/>
      <w:r w:rsidRPr="00FD2963">
        <w:rPr>
          <w:rFonts w:ascii="Arial Narrow" w:hAnsi="Arial Narrow" w:cs="Segoe UI"/>
          <w:color w:val="212121"/>
          <w:shd w:val="clear" w:color="auto" w:fill="FFFFFF"/>
          <w:lang w:val="en-GB"/>
        </w:rPr>
        <w:t xml:space="preserve"> Respir J. 2024 Jul 26:2400624. </w:t>
      </w:r>
    </w:p>
    <w:p w14:paraId="5430A7E7" w14:textId="0C4DA98B" w:rsidR="00D121C7" w:rsidRPr="00FD2963" w:rsidRDefault="00D121C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Rizzo L, Barbetta E, Ruberti F, Petz M, Tornesello M, Deolmi M, Fainardi V, Esposito S. The Role of Telemedicine in Children with Obstructive Sleep Apnea Syndrome (OSAS): A Review of the Literature. J Clin Med. 2024 Apr 4;13(7):2108.</w:t>
      </w:r>
    </w:p>
    <w:p w14:paraId="1A6DFEE2" w14:textId="45B61E6F" w:rsidR="0007123B" w:rsidRPr="00FD2963" w:rsidRDefault="0007123B"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Maglietta G, Puntoni M, Caminiti C, Pession A, Lanari M, Caramelli F, Marchetti F, De Fanti A, Iughetti L, Biasucci G, Suppiej A, Miceli A, Ghizzi C, Vergine G, Aricò M, Stella M, Esposito S; Emilia-Romagna Paediatric COVID-19 network. </w:t>
      </w:r>
      <w:r w:rsidRPr="00FD2963">
        <w:rPr>
          <w:rFonts w:ascii="Arial Narrow" w:hAnsi="Arial Narrow" w:cs="Segoe UI"/>
          <w:color w:val="212121"/>
          <w:shd w:val="clear" w:color="auto" w:fill="FFFFFF"/>
          <w:lang w:val="en-GB"/>
        </w:rPr>
        <w:t xml:space="preserve">Effects of COVID-19-targeted non-pharmaceutical interventions on pediatric hospital admissions in North Italian hospitals, 2017 to 2022: a quasi-experimental study interrupted time-series analysis. Front Public Health. 2024 Apr </w:t>
      </w:r>
      <w:proofErr w:type="gramStart"/>
      <w:r w:rsidRPr="00FD2963">
        <w:rPr>
          <w:rFonts w:ascii="Arial Narrow" w:hAnsi="Arial Narrow" w:cs="Segoe UI"/>
          <w:color w:val="212121"/>
          <w:shd w:val="clear" w:color="auto" w:fill="FFFFFF"/>
          <w:lang w:val="en-GB"/>
        </w:rPr>
        <w:t>18;12:1393677</w:t>
      </w:r>
      <w:proofErr w:type="gramEnd"/>
      <w:r w:rsidRPr="00FD2963">
        <w:rPr>
          <w:rFonts w:ascii="Arial Narrow" w:hAnsi="Arial Narrow" w:cs="Segoe UI"/>
          <w:color w:val="212121"/>
          <w:shd w:val="clear" w:color="auto" w:fill="FFFFFF"/>
          <w:lang w:val="en-GB"/>
        </w:rPr>
        <w:t xml:space="preserve">. doi: 10.3389/fpubh.2024.1393677. Erratum in: Front Public Health. </w:t>
      </w:r>
      <w:r w:rsidRPr="00FD2963">
        <w:rPr>
          <w:rFonts w:ascii="Arial Narrow" w:hAnsi="Arial Narrow" w:cs="Segoe UI"/>
          <w:color w:val="212121"/>
          <w:shd w:val="clear" w:color="auto" w:fill="FFFFFF"/>
        </w:rPr>
        <w:t xml:space="preserve">2024 Jun </w:t>
      </w:r>
      <w:proofErr w:type="gramStart"/>
      <w:r w:rsidRPr="00FD2963">
        <w:rPr>
          <w:rFonts w:ascii="Arial Narrow" w:hAnsi="Arial Narrow" w:cs="Segoe UI"/>
          <w:color w:val="212121"/>
          <w:shd w:val="clear" w:color="auto" w:fill="FFFFFF"/>
        </w:rPr>
        <w:t>18;12:1437966</w:t>
      </w:r>
      <w:proofErr w:type="gramEnd"/>
      <w:r w:rsidRPr="00FD2963">
        <w:rPr>
          <w:rFonts w:ascii="Arial Narrow" w:hAnsi="Arial Narrow" w:cs="Segoe UI"/>
          <w:color w:val="212121"/>
          <w:shd w:val="clear" w:color="auto" w:fill="FFFFFF"/>
        </w:rPr>
        <w:t>. doi: 10.3389/fpubh.2024.1437966. PMID: 38699417; PMCID: PMC11064846.</w:t>
      </w:r>
    </w:p>
    <w:p w14:paraId="2919E4DC" w14:textId="357B3F1A" w:rsidR="00167447" w:rsidRPr="00FD2963" w:rsidRDefault="0016744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Mussi N, Forestiero R, Zambelli G, Rossi L, Caramia MR, Fainardi V, Esposito S. The First-Line Approach in Children with Obstructive Sleep Apnea Syndrome (OSA). J Clin Med. 2023 Nov 14;12(22):7092. doi: 10.3390/jcm12227092. PMID: 38002704; PMCID: PMC10672526.</w:t>
      </w:r>
    </w:p>
    <w:p w14:paraId="3B9AA0EC" w14:textId="77777777" w:rsidR="0007123B" w:rsidRPr="00FD2963" w:rsidRDefault="0007123B"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 xml:space="preserve">Glieca S, Quarta E, Bottari B, Bancalari E, Monica S, Scaltriti E, Tambassi M, Flammini L, Bertoni S, Bianchera A, Fainardi V, Esposito S, Pisi G, Bettini R, Sonvico F, Buttini F. Development of inhalation powders containing lactic acid bacteria with antimicrobial activity against Pseudomonas aeruginosa. Int J Antimicrob Agents. 2024 Jan;63(1):107001. doi: 10.1016/j.ijantimicag.2023.107001. Epub 2023 Oct 13. </w:t>
      </w:r>
      <w:r w:rsidRPr="00FD2963">
        <w:rPr>
          <w:rFonts w:ascii="Arial Narrow" w:hAnsi="Arial Narrow" w:cs="Segoe UI"/>
          <w:color w:val="212121"/>
          <w:shd w:val="clear" w:color="auto" w:fill="FFFFFF"/>
        </w:rPr>
        <w:t>PMID: 37839715.</w:t>
      </w:r>
    </w:p>
    <w:p w14:paraId="6C9CE998" w14:textId="29299735" w:rsidR="00167447" w:rsidRPr="00FD2963" w:rsidRDefault="0016744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rPr>
        <w:t xml:space="preserve">Fainardi V, Caffarelli C, Deolmi M, Zambelli G, Palazzolo E, Scavone S, Bergamini BM, Bertelli L, Biserna L, Bottau P, Corinaldesi E, De Paulis N, Di Palmo E, Dondi A, Gallucci M, Guidi B, Lombardi F, Magistrali MS, Marastoni E, Pastorelli S, Piccorossi A, Poloni M, Tagliati S, Vaienti F, Gregori G, Sacchetti R, Antodaro F, Bergomi A, Reggiani L, De Fanti A, Marchetti F, Grandinetti R, Mussi N, Ricci G, Esposito S; Emilia-Romagna Asthma (ERA) Study Group. </w:t>
      </w:r>
      <w:r w:rsidRPr="00FD2963">
        <w:rPr>
          <w:rFonts w:ascii="Arial Narrow" w:hAnsi="Arial Narrow" w:cs="Segoe UI"/>
          <w:color w:val="212121"/>
          <w:shd w:val="clear" w:color="auto" w:fill="FFFFFF"/>
          <w:lang w:val="en-GB"/>
        </w:rPr>
        <w:t>Maintenance Therapy for Children and Adolescents with Asthma: Guidelines and Recommendations from the Emilia-Romagna Asthma (ERA) Study Group. J Clin Med. 2023 Aug 23;12(17):5467. doi: 10.3390/jcm12175467. PMID: 37685533; PMCID: PMC10487522.</w:t>
      </w:r>
    </w:p>
    <w:p w14:paraId="2EB2E518" w14:textId="5C13547B" w:rsidR="00167447" w:rsidRPr="00FD2963" w:rsidRDefault="0016744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Grandinetti R, Palazzolo E, Rizzo L, Carbone R, Pisi G, Fainardi V, Esposito S. Impact of SARS-CoV-2 Infection in Children with Asthma and Impact of COVID-19 Vaccination: Current Evidence and Review of the Literature. Microorganisms. 2023 Jul 4;11(7):1745. doi: 10.3390/microorganisms11071745. PMID: 37512917; PMCID: PMC10383403.</w:t>
      </w:r>
    </w:p>
    <w:p w14:paraId="051F2C41" w14:textId="68AF789C" w:rsidR="00167447" w:rsidRPr="00FD2963" w:rsidRDefault="00167447"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Segoe UI"/>
          <w:color w:val="212121"/>
          <w:shd w:val="clear" w:color="auto" w:fill="FFFFFF"/>
          <w:lang w:val="en-GB"/>
        </w:rPr>
        <w:t>Fainardi V, Capoferri G, Tornesello M, Pisi G, Esposito S. Telemedicine and Its Application in Cystic Fibrosis. J Pers Med. 2023 Jun 25;13(7):1041. doi: 10.3390/jpm13071041. PMID: 37511654; PMCID: PMC10381340.</w:t>
      </w:r>
    </w:p>
    <w:p w14:paraId="44B2F073" w14:textId="6193FB5E" w:rsidR="007A514E" w:rsidRPr="00FD2963" w:rsidRDefault="007A514E"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Arial"/>
          <w:color w:val="212121"/>
          <w:shd w:val="clear" w:color="auto" w:fill="FFFFFF"/>
          <w:lang w:val="en-GB"/>
        </w:rPr>
        <w:t>Fainardi V, Skenderaj K, Ciuni A, Milanese G, Deolmi M, Longo F, Spaggiari C, Sverzellati N, Esposito S, Pisi G. Structural changes in lung morphology detected by MRI after modulating therapy with elexacaftor/tezacaftor/ivacaftor in adolescent and adult patients with cystic fibrosis. Respir Med. 2023 Jun 13:107328.</w:t>
      </w:r>
    </w:p>
    <w:p w14:paraId="72BC42CF" w14:textId="00D9F5AF" w:rsidR="003B4D9F" w:rsidRPr="00FD2963" w:rsidRDefault="003B4D9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Arial"/>
          <w:color w:val="212121"/>
          <w:shd w:val="clear" w:color="auto" w:fill="FFFFFF"/>
          <w:lang w:val="en-GB"/>
        </w:rPr>
        <w:t xml:space="preserve">Puntoni M, Esposito S, Patrizi L, Palo CM, Deolmi M, Autore G, Fainardi V, Caminiti C, On Behalf </w:t>
      </w:r>
      <w:proofErr w:type="gramStart"/>
      <w:r w:rsidRPr="00FD2963">
        <w:rPr>
          <w:rFonts w:ascii="Arial Narrow" w:hAnsi="Arial Narrow" w:cs="Arial"/>
          <w:color w:val="212121"/>
          <w:shd w:val="clear" w:color="auto" w:fill="FFFFFF"/>
          <w:lang w:val="en-GB"/>
        </w:rPr>
        <w:t>Of</w:t>
      </w:r>
      <w:proofErr w:type="gramEnd"/>
      <w:r w:rsidRPr="00FD2963">
        <w:rPr>
          <w:rFonts w:ascii="Arial Narrow" w:hAnsi="Arial Narrow" w:cs="Arial"/>
          <w:color w:val="212121"/>
          <w:shd w:val="clear" w:color="auto" w:fill="FFFFFF"/>
          <w:lang w:val="en-GB"/>
        </w:rPr>
        <w:t xml:space="preserve"> The University Hospital Of Parma Long-Covid Research Team. Impact of Age and Sex Interaction on Post-Acute Sequelae of COVID-19: An Italian Cohort Study on Adults and Children. J Clin Med. 2023 Apr 18;12(8):2924. doi: 10.3390/jcm12082924. PMID: 37109260; PMCID: PMC10144783.</w:t>
      </w:r>
    </w:p>
    <w:p w14:paraId="13EAAF5F" w14:textId="1FB717DD" w:rsidR="003B4D9F" w:rsidRPr="00FD2963" w:rsidRDefault="003B4D9F" w:rsidP="00FD2963">
      <w:pPr>
        <w:pStyle w:val="Paragrafoelenco"/>
        <w:widowControl/>
        <w:numPr>
          <w:ilvl w:val="0"/>
          <w:numId w:val="6"/>
        </w:numPr>
        <w:shd w:val="clear" w:color="auto" w:fill="FFFFFF"/>
        <w:spacing w:before="120" w:after="120"/>
        <w:rPr>
          <w:rFonts w:ascii="Arial Narrow" w:hAnsi="Arial Narrow" w:cs="Arial"/>
          <w:color w:val="212121"/>
          <w:lang w:val="en-GB"/>
        </w:rPr>
      </w:pPr>
      <w:r w:rsidRPr="00FD2963">
        <w:rPr>
          <w:rFonts w:ascii="Arial Narrow" w:hAnsi="Arial Narrow" w:cs="Arial"/>
          <w:color w:val="212121"/>
          <w:shd w:val="clear" w:color="auto" w:fill="FFFFFF"/>
          <w:lang w:val="en-GB"/>
        </w:rPr>
        <w:t>Makrinioti H, Zhu Z, Camargo CA Jr, Fainardi V, Hasegawa K, Bush A, Saglani S. Application of Metabolomics in Obesity-Related Childhood Asthma Subtyping: A Narrative Scoping Review. Metabolites. 2023 Feb 23;13(3):328. doi: 10.3390/metabo13030328. PMID: 36984768; PMCID: PMC10054720.</w:t>
      </w:r>
    </w:p>
    <w:p w14:paraId="4E1B2FE8" w14:textId="7CF4D188"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Arial"/>
          <w:color w:val="212121"/>
          <w:shd w:val="clear" w:color="auto" w:fill="FFFFFF"/>
        </w:rPr>
        <w:t>Esposito S, Rosafio C, Antodaro F, Argentiero A, Bassi M, Becherucci P, Bonsanto F, Cagliero A, Cannata G, Capello F, Cardinale F, Chiriaco T</w:t>
      </w:r>
      <w:r w:rsidRPr="00FD2963">
        <w:rPr>
          <w:rFonts w:ascii="Arial Narrow" w:hAnsi="Arial Narrow" w:cs="Segoe UI"/>
          <w:color w:val="212121"/>
          <w:shd w:val="clear" w:color="auto" w:fill="FFFFFF"/>
        </w:rPr>
        <w:t xml:space="preserve">, Consolaro A, Dessì A, Di Mauro G, Fainardi V, Fanos V, Guarino A, Li Calzi G, Lodi E, Maghnie M, Manfredini L, Malorgio E, Minuto N, Modena MG, Montori R, Moscatelli A, Patrone E, Pescio E, Poeta M, Ravelli A, Spelta M, Suppiej A, Vai S, Villa L, Zanini R, Botti R, Gaddi AV. </w:t>
      </w:r>
      <w:r w:rsidRPr="00FD2963">
        <w:rPr>
          <w:rFonts w:ascii="Arial Narrow" w:hAnsi="Arial Narrow" w:cs="Segoe UI"/>
          <w:color w:val="212121"/>
          <w:shd w:val="clear" w:color="auto" w:fill="FFFFFF"/>
          <w:lang w:val="en-GB"/>
        </w:rPr>
        <w:t xml:space="preserve">Information and Training on the Use of Telemedicine in Pediatric Population: Consensus Document of the Italian Society of Telemedicine (SIT), of the Italian Society of Preventive and Social Pediatrics (SIPPS), of the Italian Society of Pediatric Primary Care (SICuPP), of the Italian Federation of Pediatric Doctors (FIMP), and of the Syndicate of Family Pediatrician Doctors (SIMPeF). </w:t>
      </w:r>
      <w:r w:rsidRPr="00FD2963">
        <w:rPr>
          <w:rFonts w:ascii="Arial Narrow" w:hAnsi="Arial Narrow" w:cs="Segoe UI"/>
          <w:color w:val="212121"/>
          <w:shd w:val="clear" w:color="auto" w:fill="FFFFFF"/>
        </w:rPr>
        <w:t>J Pers Med. 2023 Feb 11;13(2):314. doi: 10.3390/jpm13020314. PMID: 36836548; PMCID: PMC9958783.</w:t>
      </w:r>
    </w:p>
    <w:p w14:paraId="57174577" w14:textId="549DA1FC"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rPr>
        <w:t xml:space="preserve">Esposito S, Rosafio C, Antodaro F, Argentiero A, Bassi M, Becherucci P, Bonsanto F, Cagliero A, Cannata G, Capello F, Cardinale F, Chiriaco T, Consolaro A, Dessì A, Di Mauro G, Fainardi V, Fanos V, Guarino A, Li Calzi G, </w:t>
      </w:r>
      <w:r w:rsidRPr="00FD2963">
        <w:rPr>
          <w:rFonts w:ascii="Arial Narrow" w:hAnsi="Arial Narrow" w:cs="Segoe UI"/>
          <w:color w:val="212121"/>
          <w:shd w:val="clear" w:color="auto" w:fill="FFFFFF"/>
        </w:rPr>
        <w:lastRenderedPageBreak/>
        <w:t xml:space="preserve">Lodi E, Maghnie M, Manfredini L, Malorgio E, Minuto N, Modena MG, Montori R, Moscatelli A, Patrone E, Pescio E, Poeta M, Ravelli A, Spelta M, Suppiej A, Vai S, Villa L, Zanini R, Botti R, Gaddi AV. </w:t>
      </w:r>
      <w:r w:rsidRPr="00FD2963">
        <w:rPr>
          <w:rFonts w:ascii="Arial Narrow" w:hAnsi="Arial Narrow" w:cs="Segoe UI"/>
          <w:color w:val="212121"/>
          <w:shd w:val="clear" w:color="auto" w:fill="FFFFFF"/>
          <w:lang w:val="en-GB"/>
        </w:rPr>
        <w:t xml:space="preserve">Use of Telemedicine Healthcare Systems in Children and Adolescents with Chronic Disease or in Transition Stages of Life: Consensus Document of the Italian Society of Telemedicine (SIT), of the Italian Society of Preventive and Social Pediatrics (SIPPS), of the Italian Society of Pediatric Primary Care (SICuPP), of the Italian Federation of Pediatric Doctors (FIMP) and of the Syndicate of Family Pediatrician Doctors (SIMPeF). </w:t>
      </w:r>
      <w:r w:rsidRPr="00FD2963">
        <w:rPr>
          <w:rFonts w:ascii="Arial Narrow" w:hAnsi="Arial Narrow" w:cs="Segoe UI"/>
          <w:color w:val="212121"/>
          <w:shd w:val="clear" w:color="auto" w:fill="FFFFFF"/>
        </w:rPr>
        <w:t>J Pers Med. 2023 Jan 28;13(2):235. doi: 10.3390/jpm13020235. PMID: 36836469; PMCID: PMC9965862.</w:t>
      </w:r>
    </w:p>
    <w:p w14:paraId="3E5C34FC" w14:textId="668053A4"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rPr>
        <w:t xml:space="preserve">Esposito S, Rosafio C, Antodaro F, Argentiero A, Bassi M, Becherucci P, Bonsanto F, Cagliero A, Cannata G, Capello F, Cardinale F, Chiriaco T, Consolaro A, Dessì A, Di Mauro G, Fainardi V, Fanos V, Guarino A, Li Calzi G, Lodi E, Maghnie M, Manfredini L, Malorgio E, Minuto N, Modena MG, Montori R, Moscatelli A, Patrone E, Pescio E, Poeta M, Ravelli A, Spelta M, Suppiej A, Vai S, Villa L, Zanini R, Botti R, Gaddi AV. </w:t>
      </w:r>
      <w:r w:rsidRPr="00FD2963">
        <w:rPr>
          <w:rFonts w:ascii="Arial Narrow" w:hAnsi="Arial Narrow" w:cs="Segoe UI"/>
          <w:color w:val="212121"/>
          <w:shd w:val="clear" w:color="auto" w:fill="FFFFFF"/>
          <w:lang w:val="en-GB"/>
        </w:rPr>
        <w:t xml:space="preserve">Use of Telemedicine Healthcare Systems in Pediatric Assistance at Territorial Level: Consensus Document of the Italian Society of Telemedicine (SIT), of the Italian Society of Preventive and Social Pediatrics (SIPPS), of the Italian Society of Pediatric Primary Care (SICuPP), of the Italian Federation of Pediatric Doctors (FIMP) and of the Syndicate of Family Pediatrician Doctors (SIMPeF). </w:t>
      </w:r>
      <w:r w:rsidRPr="00FD2963">
        <w:rPr>
          <w:rFonts w:ascii="Arial Narrow" w:hAnsi="Arial Narrow" w:cs="Segoe UI"/>
          <w:color w:val="212121"/>
          <w:shd w:val="clear" w:color="auto" w:fill="FFFFFF"/>
        </w:rPr>
        <w:t>J Pers Med. 2023 Jan 22;13(2):198. doi: 10.3390/jpm13020198. PMID: 36836432; PMCID: PMC9964859.</w:t>
      </w:r>
    </w:p>
    <w:p w14:paraId="6415A2CD" w14:textId="6E46CC87"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rPr>
        <w:t>Mariotti Zani E, Grandinetti R, Cunico D, Torelli L, Fainardi V, Pisi G, Esposito S. Nutritional Care in Children with Cystic Fibrosis. Nutrients. 2023 Jan 17;15(3):479. doi: 10.3390/nu15030479. PMID: 36771186; PMCID: PMC9921127.</w:t>
      </w:r>
    </w:p>
    <w:p w14:paraId="2D215167" w14:textId="4D128C2C"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lang w:val="en-GB"/>
        </w:rPr>
        <w:t>Deolmi M, Decarolis NM, Motta M, Makrinioti H, Fainardi V, Pisi G, Esposito S. Early Origins of Chronic Obstructive Pulmonary Disease: Prenatal and Early Life Risk Factors. Int J Environ Res Public Health. 2023 Jan 27;20(3):2294. doi: 10.3390/ijerph20032294. PMID: 36767660; PMCID: PMC9915555.</w:t>
      </w:r>
    </w:p>
    <w:p w14:paraId="5B9848A7" w14:textId="2AB8CC3A"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rPr>
        <w:t>Ullmann N, Santamaria F, Allegorico A, Fainardi V, Borrelli M, Ferraro VA, Proietti E, Parisi GF, Romagnoli V, Lucca F, Gallucci M, Mappa L, Lelli M, Amato D, Petrarca L, Cimino G, Sacco O, Calogero C, Patria MF, Acquafredda A, Ferlisi A, Maschio M, Kantar A, Cutrera R. Primary ciliary dyskinesia: A multicenter survey on clinical practice and patient management in Italy. Pediatr Pulmonol. 2023 Apr;58(4):1127-1135. doi: 10.1002/ppul.26303. Epub 2023 Jan 9. PMID: 36588099.</w:t>
      </w:r>
    </w:p>
    <w:p w14:paraId="0E7F9BD3" w14:textId="6D65F89A"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lang w:val="en-GB"/>
        </w:rPr>
        <w:t xml:space="preserve">Fainardi V, Skenderaj K, Ciuni A, Esposito S, Sverzellati N, Pisi G. Effect of elexacaftor-tezacaftor-ivacaftor modulator on lung structure in cystic fibrosis. Pulmonology. 2022 Dec </w:t>
      </w:r>
      <w:proofErr w:type="gramStart"/>
      <w:r w:rsidRPr="00FD2963">
        <w:rPr>
          <w:rFonts w:ascii="Arial Narrow" w:hAnsi="Arial Narrow" w:cs="Segoe UI"/>
          <w:color w:val="212121"/>
          <w:shd w:val="clear" w:color="auto" w:fill="FFFFFF"/>
          <w:lang w:val="en-GB"/>
        </w:rPr>
        <w:t>21:S</w:t>
      </w:r>
      <w:proofErr w:type="gramEnd"/>
      <w:r w:rsidRPr="00FD2963">
        <w:rPr>
          <w:rFonts w:ascii="Arial Narrow" w:hAnsi="Arial Narrow" w:cs="Segoe UI"/>
          <w:color w:val="212121"/>
          <w:shd w:val="clear" w:color="auto" w:fill="FFFFFF"/>
          <w:lang w:val="en-GB"/>
        </w:rPr>
        <w:t xml:space="preserve">2531-0437(22)00281-1. doi: 10.1016/j.pulmoe.2022.11.007. Epub ahead of print. </w:t>
      </w:r>
      <w:r w:rsidRPr="00FD2963">
        <w:rPr>
          <w:rFonts w:ascii="Arial Narrow" w:hAnsi="Arial Narrow" w:cs="Segoe UI"/>
          <w:color w:val="212121"/>
          <w:shd w:val="clear" w:color="auto" w:fill="FFFFFF"/>
        </w:rPr>
        <w:t>PMID: 36564238.</w:t>
      </w:r>
    </w:p>
    <w:p w14:paraId="7BFF1225" w14:textId="5C17A418"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rPr>
        <w:t xml:space="preserve">Grandinetti R, Fainardi V, Caffarelli C, Capoferri G, Lazzara A, Tornesello M, Meoli A, Bergamini BM, Bertelli L, Biserna L, Bottau P, Corinaldesi E, De Paulis N, Dondi A, Guidi B, Lombardi F, Magistrali MS, Marastoni E, Pastorelli S, Piccorossi A, Poloni M, Tagliati S, Vaienti F, Gregori G, Sacchetti R, Mari S, Musetti M, Antodaro F, Bergomi A, Reggiani L, Caramelli F, De Fanti A, Marchetti F, Ricci G, Esposito S, On Behalf Of The Emilia-Romagna Asthma Era Study Group. </w:t>
      </w:r>
      <w:r w:rsidRPr="00FD2963">
        <w:rPr>
          <w:rFonts w:ascii="Arial Narrow" w:hAnsi="Arial Narrow" w:cs="Segoe UI"/>
          <w:color w:val="212121"/>
          <w:shd w:val="clear" w:color="auto" w:fill="FFFFFF"/>
          <w:lang w:val="en-GB"/>
        </w:rPr>
        <w:t xml:space="preserve">Risk Factors Affecting Development and Persistence of Preschool Wheezing: Consensus Document of the Emilia-Romagna Asthma (ERA) Study Group. </w:t>
      </w:r>
      <w:r w:rsidRPr="00FD2963">
        <w:rPr>
          <w:rFonts w:ascii="Arial Narrow" w:hAnsi="Arial Narrow" w:cs="Segoe UI"/>
          <w:color w:val="212121"/>
          <w:shd w:val="clear" w:color="auto" w:fill="FFFFFF"/>
        </w:rPr>
        <w:t>J Clin Med. 2022 Nov 4;11(21):6558. doi: 10.3390/jcm11216558. PMID: 36362786; PMCID: PMC9655250.</w:t>
      </w:r>
    </w:p>
    <w:p w14:paraId="11FF0194" w14:textId="100E28BC" w:rsidR="003B4D9F" w:rsidRPr="00FD2963" w:rsidRDefault="003B4D9F"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shd w:val="clear" w:color="auto" w:fill="FFFFFF"/>
          <w:lang w:val="en-GB"/>
        </w:rPr>
        <w:t xml:space="preserve">Caldarelli V, Porcaro F, Filippo PD, Attanasi M, Fainardi V, Gallucci M, Mazza A, Ullmann N, La Grutta S. Long-Term Ventilation in Children with Medical Complexity: A Challenging Issue. </w:t>
      </w:r>
      <w:r w:rsidRPr="00FD2963">
        <w:rPr>
          <w:rFonts w:ascii="Arial Narrow" w:hAnsi="Arial Narrow" w:cs="Segoe UI"/>
          <w:color w:val="212121"/>
          <w:shd w:val="clear" w:color="auto" w:fill="FFFFFF"/>
        </w:rPr>
        <w:t>Children (Basel). 2022 Nov 5;9(11):1700. doi: 10.3390/children9111700. PMID: 36360427; PMCID: PMC9688784.</w:t>
      </w:r>
    </w:p>
    <w:p w14:paraId="569D2542" w14:textId="49C7029E"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lang w:val="en-GB"/>
        </w:rPr>
        <w:t>Meoli A, Eickmeier O, Pisi G, Fainardi V, Zielen S, Esposito S. Impact of </w:t>
      </w:r>
      <w:r w:rsidRPr="00FD2963">
        <w:rPr>
          <w:rFonts w:ascii="Arial Narrow" w:hAnsi="Arial Narrow" w:cs="Segoe UI"/>
          <w:i/>
          <w:iCs/>
          <w:color w:val="212121"/>
          <w:lang w:val="en-GB"/>
        </w:rPr>
        <w:t>CFTR</w:t>
      </w:r>
      <w:r w:rsidRPr="00FD2963">
        <w:rPr>
          <w:rFonts w:ascii="Arial Narrow" w:hAnsi="Arial Narrow" w:cs="Segoe UI"/>
          <w:color w:val="212121"/>
          <w:lang w:val="en-GB"/>
        </w:rPr>
        <w:t> Modulators on the Impaired Function of Phagocytes in Cystic Fibrosis Lung Disease. Int J Mol Sci. 2022 Oct 17;23(20):12421. doi: 10.3390/ijms232012421. PMID: 36293274; PMCID: PMC9604330.</w:t>
      </w:r>
    </w:p>
    <w:p w14:paraId="53E0C608"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rPr>
        <w:t xml:space="preserve">Fainardi V, Neglia C, Muscarà M, Spaggiari C, Tornesello M, Grandinetti R, Argentiero A, Calderaro A, Esposito S, Pisi G. Multidrug-Resistant Bacteria in Children and Adolescents with Cystic Fibrosis. </w:t>
      </w:r>
      <w:r w:rsidRPr="00FD2963">
        <w:rPr>
          <w:rFonts w:ascii="Arial Narrow" w:hAnsi="Arial Narrow" w:cs="Segoe UI"/>
          <w:color w:val="212121"/>
          <w:lang w:val="en-GB"/>
        </w:rPr>
        <w:t>Children (Basel). 2022 Sep 1;9(9):1330. doi: 10.3390/children9091330. PMID: 36138639; PMCID: PMC9497623.</w:t>
      </w:r>
    </w:p>
    <w:p w14:paraId="1B7272F1"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rPr>
        <w:t xml:space="preserve">Fainardi V, Caffarelli C, Deolmi M, Skenderaj K, Meoli A, Morini R, Bergamini BM, Bertelli L, Biserna L, Bottau P, Corinaldesi E, De Paulis N, Dondi A, Guidi B, Lombardi F, Magistrali MS, Marastoni E, Pastorelli S, Piccorossi A, Poloni M, Tagliati S, Vaienti F, Gregori G, Sacchetti R, Mari S, Musetti M, Antodaro F, Bergomi A, Reggiani L, Caramelli F, De Fanti A, Marchetti F, Ricci G, Esposito S; Emilia-Romagna Asthma (ERA) Study Group. </w:t>
      </w:r>
      <w:r w:rsidRPr="00FD2963">
        <w:rPr>
          <w:rFonts w:ascii="Arial Narrow" w:hAnsi="Arial Narrow" w:cs="Segoe UI"/>
          <w:color w:val="212121"/>
          <w:lang w:val="en-GB"/>
        </w:rPr>
        <w:t xml:space="preserve">Management of Preschool Wheezing: Guideline from the Emilia-Romagna Asthma (ERA) Study Group. </w:t>
      </w:r>
      <w:r w:rsidRPr="00FD2963">
        <w:rPr>
          <w:rFonts w:ascii="Arial Narrow" w:hAnsi="Arial Narrow" w:cs="Segoe UI"/>
          <w:color w:val="212121"/>
        </w:rPr>
        <w:t>J Clin Med. 2022 Aug 15;11(16):4763. doi: 10.3390/jcm11164763. PMID: 36013002; PMCID: PMC9409690.</w:t>
      </w:r>
    </w:p>
    <w:p w14:paraId="33BAFFCD"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rPr>
        <w:t>Esposito S, Testa I, Mariotti Zani E, Cunico D, Torelli L, Grandinetti R, Fainardi V, Pisi G, Principi N. Probiotics Administration in Cystic Fibrosis: What Is the Evidence? Nutrients. 2022 Jul 30;14(15):3160. doi: 10.3390/nu14153160. PMID: 35956335; PMCID: PMC9370594.</w:t>
      </w:r>
    </w:p>
    <w:p w14:paraId="11AB3166"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lang w:val="en-GB"/>
        </w:rPr>
        <w:t xml:space="preserve">Serio P, Fainardi V, Coletta R, Grasso A, Baggi R, Rufini P, Avenali S, Ricci Z, Morabito A, Trabalzini F. Conservative management of posterior tracheal wall injury by endoscopic stent placement in children: Preliminary data of three cases. Int J Pediatr Otorhinolaryngol. 2022 </w:t>
      </w:r>
      <w:proofErr w:type="gramStart"/>
      <w:r w:rsidRPr="00FD2963">
        <w:rPr>
          <w:rFonts w:ascii="Arial Narrow" w:hAnsi="Arial Narrow" w:cs="Segoe UI"/>
          <w:color w:val="212121"/>
          <w:lang w:val="en-GB"/>
        </w:rPr>
        <w:t>Aug;159:111214</w:t>
      </w:r>
      <w:proofErr w:type="gramEnd"/>
      <w:r w:rsidRPr="00FD2963">
        <w:rPr>
          <w:rFonts w:ascii="Arial Narrow" w:hAnsi="Arial Narrow" w:cs="Segoe UI"/>
          <w:color w:val="212121"/>
          <w:lang w:val="en-GB"/>
        </w:rPr>
        <w:t xml:space="preserve">. doi: 10.1016/j.ijporl.2022.111214. Epub 2022 Jun 23. </w:t>
      </w:r>
      <w:r w:rsidRPr="00FD2963">
        <w:rPr>
          <w:rFonts w:ascii="Arial Narrow" w:hAnsi="Arial Narrow" w:cs="Segoe UI"/>
          <w:color w:val="212121"/>
        </w:rPr>
        <w:t>PMID: 35759914.</w:t>
      </w:r>
    </w:p>
    <w:p w14:paraId="2F466618"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rPr>
        <w:lastRenderedPageBreak/>
        <w:t>Fainardi V, Sodini C, Deolmi M, Ciuni A, Skenderaj K, Stabile MB, Neglia C, Zani EM, Spaggiari C, Sverzellati N, Esposito S, Pisi G. Clinical Impact of </w:t>
      </w:r>
      <w:r w:rsidRPr="00FD2963">
        <w:rPr>
          <w:rFonts w:ascii="Arial Narrow" w:hAnsi="Arial Narrow" w:cs="Segoe UI"/>
          <w:i/>
          <w:iCs/>
          <w:color w:val="212121"/>
        </w:rPr>
        <w:t>Aspergillus fumigatus</w:t>
      </w:r>
      <w:r w:rsidRPr="00FD2963">
        <w:rPr>
          <w:rFonts w:ascii="Arial Narrow" w:hAnsi="Arial Narrow" w:cs="Segoe UI"/>
          <w:color w:val="212121"/>
        </w:rPr>
        <w:t> in Children with Cystic Fibrosis. Microorganisms. 2022 Mar 29;10(4):739. doi: 10.3390/microorganisms10040739. PMID: 35456789; PMCID: PMC9032721.</w:t>
      </w:r>
    </w:p>
    <w:p w14:paraId="7529823C"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rPr>
        <w:t>Esposito S, Principi N, Azzari C, Cardinale F, Di Mauro G, Galli L, Gattinara GC, Fainardi V, Guarino A, Lancella L, Licari A, Mancino E, Marseglia GL, Leonardi S, Nenna R, Zampogna S, Zona S, Staiano A, Midulla F. Italian intersociety consensus on management of long covid in children. Ital J Pediatr. 2022 Mar 9;48(1):42. doi: 10.1186/s13052-022-01233-6. PMID: 35264214; PMCID: PMC8905554.</w:t>
      </w:r>
    </w:p>
    <w:p w14:paraId="258832C7"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rPr>
        <w:t>Fainardi V, Meoli A, Chiopris G, Motta M, Skenderaj K, Grandinetti R, Bergomi A, Antodaro F, Zona S, Esposito S. Long COVID in Children and Adolescents. Life (Basel). 2022 Feb 14;12(2):285. doi: 10.3390/life12020285. PMID: 35207572; PMCID: PMC8876679.</w:t>
      </w:r>
    </w:p>
    <w:p w14:paraId="43217E15"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lang w:val="en-GB"/>
        </w:rPr>
        <w:t>Fainardi V, Passadore L, Labate M, Pisi G, Esposito S. An Overview of the Obese-Asthma Phenotype in Children. Int J Environ Res Public Health. 2022 Jan 6;19(2):636. doi: 10.3390/ijerph19020636. PMID: 35055456; PMCID: PMC8775557.</w:t>
      </w:r>
    </w:p>
    <w:p w14:paraId="2C00D976"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lang w:val="en-GB"/>
        </w:rPr>
        <w:t>Esposito S, Pisi G, Fainardi V, Principi N. What is the role of Achromobacter species in patients with cystic fibrosis? Front Biosci (Landmark Ed). 2021 Dec 30;26(12):1613-1620. doi: 10.52586/5054. PMID: 34994175.</w:t>
      </w:r>
    </w:p>
    <w:p w14:paraId="11B20BA3"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lang w:val="en-GB"/>
        </w:rPr>
      </w:pPr>
      <w:r w:rsidRPr="00FD2963">
        <w:rPr>
          <w:rFonts w:ascii="Arial Narrow" w:hAnsi="Arial Narrow" w:cs="Segoe UI"/>
          <w:color w:val="212121"/>
        </w:rPr>
        <w:t xml:space="preserve">Fainardi V, Caffarelli C, Bergamini BM, Biserna L, Bottau P, Corinaldesi E, Dondi A, Fornaro M, Guidi B, Lombardi F, Magistrali MS, Marastoni E, Piccorossi A, Poloni M, Tagliati S, Vaienti F, Venturelli C, Ricci G, Esposito S; Emilia-Romagna Asthma (ERA) Study Group. </w:t>
      </w:r>
      <w:r w:rsidRPr="00FD2963">
        <w:rPr>
          <w:rFonts w:ascii="Arial Narrow" w:hAnsi="Arial Narrow" w:cs="Segoe UI"/>
          <w:color w:val="212121"/>
          <w:lang w:val="en-GB"/>
        </w:rPr>
        <w:t>Management of Children with Acute Asthma Attack: A RAND/UCLA Appropriateness Approach. Int J Environ Res Public Health. 2021 Dec 3;18(23):12775. doi: 10.3390/ijerph182312775. PMID: 34886505; PMCID: PMC8657661.</w:t>
      </w:r>
    </w:p>
    <w:p w14:paraId="67E5D2B3" w14:textId="77777777" w:rsidR="00FB7C8B" w:rsidRPr="00FD2963" w:rsidRDefault="00FB7C8B" w:rsidP="00FD2963">
      <w:pPr>
        <w:pStyle w:val="Paragrafoelenco"/>
        <w:widowControl/>
        <w:numPr>
          <w:ilvl w:val="0"/>
          <w:numId w:val="6"/>
        </w:numPr>
        <w:shd w:val="clear" w:color="auto" w:fill="FFFFFF"/>
        <w:spacing w:before="120" w:after="120"/>
        <w:rPr>
          <w:rFonts w:ascii="Arial Narrow" w:hAnsi="Arial Narrow" w:cs="Segoe UI"/>
          <w:color w:val="212121"/>
        </w:rPr>
      </w:pPr>
      <w:r w:rsidRPr="00FD2963">
        <w:rPr>
          <w:rFonts w:ascii="Arial Narrow" w:hAnsi="Arial Narrow" w:cs="Segoe UI"/>
          <w:color w:val="212121"/>
          <w:lang w:val="en-GB"/>
        </w:rPr>
        <w:t>Meoli A, Fainardi V, Deolmi M, Chiopris G, Marinelli F, Caminiti C, Esposito S, Pisi G. State of the Art on Approved Cystic Fibrosis Transmembrane Conductance Regulator (</w:t>
      </w:r>
      <w:r w:rsidRPr="00FD2963">
        <w:rPr>
          <w:rFonts w:ascii="Arial Narrow" w:hAnsi="Arial Narrow" w:cs="Segoe UI"/>
          <w:i/>
          <w:iCs/>
          <w:color w:val="212121"/>
          <w:lang w:val="en-GB"/>
        </w:rPr>
        <w:t>CFTR</w:t>
      </w:r>
      <w:r w:rsidRPr="00FD2963">
        <w:rPr>
          <w:rFonts w:ascii="Arial Narrow" w:hAnsi="Arial Narrow" w:cs="Segoe UI"/>
          <w:color w:val="212121"/>
          <w:lang w:val="en-GB"/>
        </w:rPr>
        <w:t xml:space="preserve">) Modulators and Triple-Combination Therapy. </w:t>
      </w:r>
      <w:r w:rsidRPr="00FD2963">
        <w:rPr>
          <w:rFonts w:ascii="Arial Narrow" w:hAnsi="Arial Narrow" w:cs="Segoe UI"/>
          <w:color w:val="212121"/>
        </w:rPr>
        <w:t>Pharmaceuticals (Basel). 2021 Sep 15;14(9):928. doi: 10.3390/ph14090928. PMID: 34577628; PMCID: PMC8471029.</w:t>
      </w:r>
    </w:p>
    <w:p w14:paraId="7741EF3D" w14:textId="77777777" w:rsidR="00F66045" w:rsidRPr="00FD2963" w:rsidRDefault="00F66045" w:rsidP="00FD2963">
      <w:pPr>
        <w:pStyle w:val="Paragrafoelenco"/>
        <w:widowControl/>
        <w:numPr>
          <w:ilvl w:val="0"/>
          <w:numId w:val="6"/>
        </w:numPr>
        <w:pBdr>
          <w:top w:val="nil"/>
          <w:left w:val="nil"/>
          <w:bottom w:val="nil"/>
          <w:right w:val="nil"/>
          <w:between w:val="nil"/>
          <w:bar w:val="nil"/>
        </w:pBdr>
        <w:spacing w:before="120" w:after="120"/>
        <w:ind w:left="714" w:hanging="357"/>
        <w:contextualSpacing w:val="0"/>
        <w:rPr>
          <w:rFonts w:ascii="Arial Narrow" w:hAnsi="Arial Narrow"/>
          <w:lang w:val="en-GB"/>
        </w:rPr>
      </w:pPr>
      <w:r w:rsidRPr="00FD2963">
        <w:rPr>
          <w:rStyle w:val="docsum-authors"/>
          <w:rFonts w:ascii="Arial Narrow" w:hAnsi="Arial Narrow"/>
        </w:rPr>
        <w:t>Esposito S, Dal Canto G, Caramia MR, </w:t>
      </w:r>
      <w:r w:rsidRPr="00FD2963">
        <w:rPr>
          <w:rStyle w:val="docsum-authors"/>
          <w:rFonts w:ascii="Arial Narrow" w:hAnsi="Arial Narrow"/>
          <w:bCs/>
        </w:rPr>
        <w:t>Fainardi V</w:t>
      </w:r>
      <w:r w:rsidRPr="00FD2963">
        <w:rPr>
          <w:rStyle w:val="docsum-authors"/>
          <w:rFonts w:ascii="Arial Narrow" w:hAnsi="Arial Narrow"/>
        </w:rPr>
        <w:t>, Pisi G, Principi N.</w:t>
      </w:r>
      <w:r w:rsidRPr="00FD2963">
        <w:rPr>
          <w:rFonts w:ascii="Arial Narrow" w:hAnsi="Arial Narrow"/>
        </w:rPr>
        <w:t xml:space="preserve"> </w:t>
      </w:r>
      <w:hyperlink r:id="rId14" w:history="1">
        <w:r w:rsidRPr="00FD2963">
          <w:rPr>
            <w:rStyle w:val="Collegamentoipertestuale"/>
            <w:rFonts w:ascii="Arial Narrow" w:hAnsi="Arial Narrow"/>
            <w:color w:val="auto"/>
            <w:u w:val="none"/>
            <w:shd w:val="clear" w:color="auto" w:fill="FFFFFF"/>
            <w:lang w:val="en-GB"/>
          </w:rPr>
          <w:t>Complications in community acquired pneumonia: magnitude of problem, risk factors, and management in pediatric age.</w:t>
        </w:r>
      </w:hyperlink>
      <w:r w:rsidRPr="00FD2963">
        <w:rPr>
          <w:rStyle w:val="docsum-authors"/>
          <w:rFonts w:ascii="Arial Narrow" w:hAnsi="Arial Narrow"/>
          <w:lang w:val="en-GB"/>
        </w:rPr>
        <w:t xml:space="preserve"> </w:t>
      </w:r>
      <w:r w:rsidRPr="00FD2963">
        <w:rPr>
          <w:rStyle w:val="docsum-journal-citation"/>
          <w:rFonts w:ascii="Arial Narrow" w:hAnsi="Arial Narrow"/>
          <w:lang w:val="en-GB"/>
        </w:rPr>
        <w:t>Expert Rev Anti Infect Ther. 2021 May 21:1-7</w:t>
      </w:r>
    </w:p>
    <w:p w14:paraId="3783F2B8"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Fonts w:ascii="Arial Narrow" w:hAnsi="Arial Narrow"/>
          <w:lang w:val="en-GB"/>
        </w:rPr>
      </w:pPr>
      <w:r w:rsidRPr="00FD2963">
        <w:rPr>
          <w:rStyle w:val="docsum-authors"/>
          <w:rFonts w:ascii="Arial Narrow" w:hAnsi="Arial Narrow"/>
          <w:bCs/>
        </w:rPr>
        <w:t>Fainardi V</w:t>
      </w:r>
      <w:r w:rsidRPr="00FD2963">
        <w:rPr>
          <w:rStyle w:val="docsum-authors"/>
          <w:rFonts w:ascii="Arial Narrow" w:hAnsi="Arial Narrow"/>
        </w:rPr>
        <w:t xml:space="preserve">, Nicoletti L, Conte C, Massa S, Torelli L, Scarpa AA, Casolari E, Esposito SMR, Pisi. </w:t>
      </w:r>
      <w:hyperlink r:id="rId15" w:history="1">
        <w:r w:rsidRPr="00FD2963">
          <w:rPr>
            <w:rStyle w:val="Collegamentoipertestuale"/>
            <w:rFonts w:ascii="Arial Narrow" w:hAnsi="Arial Narrow"/>
            <w:color w:val="auto"/>
            <w:u w:val="none"/>
            <w:shd w:val="clear" w:color="auto" w:fill="FFFFFF"/>
            <w:lang w:val="en-GB"/>
          </w:rPr>
          <w:t>Congenital malformations potentially affecting respiratory function: multidisciplinary approach and follow-up.</w:t>
        </w:r>
      </w:hyperlink>
      <w:r w:rsidRPr="00FD2963">
        <w:rPr>
          <w:rFonts w:ascii="Arial Narrow" w:hAnsi="Arial Narrow"/>
          <w:lang w:val="en-GB"/>
        </w:rPr>
        <w:t xml:space="preserve"> </w:t>
      </w:r>
      <w:r w:rsidRPr="00FD2963">
        <w:rPr>
          <w:rStyle w:val="docsum-journal-citation"/>
          <w:rFonts w:ascii="Arial Narrow" w:hAnsi="Arial Narrow"/>
          <w:lang w:val="en-GB"/>
        </w:rPr>
        <w:t>Acta Biomed. 2020 Sep 4;92(1</w:t>
      </w:r>
      <w:proofErr w:type="gramStart"/>
      <w:r w:rsidRPr="00FD2963">
        <w:rPr>
          <w:rStyle w:val="docsum-journal-citation"/>
          <w:rFonts w:ascii="Arial Narrow" w:hAnsi="Arial Narrow"/>
          <w:lang w:val="en-GB"/>
        </w:rPr>
        <w:t>):e</w:t>
      </w:r>
      <w:proofErr w:type="gramEnd"/>
      <w:r w:rsidRPr="00FD2963">
        <w:rPr>
          <w:rStyle w:val="docsum-journal-citation"/>
          <w:rFonts w:ascii="Arial Narrow" w:hAnsi="Arial Narrow"/>
          <w:lang w:val="en-GB"/>
        </w:rPr>
        <w:t>2021069.</w:t>
      </w:r>
    </w:p>
    <w:p w14:paraId="5C03448C"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Fonts w:ascii="Arial Narrow" w:hAnsi="Arial Narrow"/>
        </w:rPr>
      </w:pPr>
      <w:r w:rsidRPr="00FD2963">
        <w:rPr>
          <w:rStyle w:val="docsum-authors"/>
          <w:rFonts w:ascii="Arial Narrow" w:hAnsi="Arial Narrow"/>
        </w:rPr>
        <w:t>Prezioso G, Perrone S, Biasucci G, Pisi G, </w:t>
      </w:r>
      <w:r w:rsidRPr="00FD2963">
        <w:rPr>
          <w:rStyle w:val="docsum-authors"/>
          <w:rFonts w:ascii="Arial Narrow" w:hAnsi="Arial Narrow"/>
          <w:bCs/>
        </w:rPr>
        <w:t>Fainardi V</w:t>
      </w:r>
      <w:r w:rsidRPr="00FD2963">
        <w:rPr>
          <w:rStyle w:val="docsum-authors"/>
          <w:rFonts w:ascii="Arial Narrow" w:hAnsi="Arial Narrow"/>
        </w:rPr>
        <w:t xml:space="preserve">, Strisciuglio C, Marzano FN, Moretti S, Pisani F, Tchana B, Argentiero A, Neglia C, Caffarelli C, Bertolini P, Bersini MT, Canali A, Voccia E, Squarcia A, Ghi T, Verrotti C, Frusca T, Cecchi R, Giordano G, Colasanti F, Roccia I, Palanza P, Esposito S. </w:t>
      </w:r>
      <w:hyperlink r:id="rId16" w:history="1">
        <w:r w:rsidRPr="00FD2963">
          <w:rPr>
            <w:rStyle w:val="Collegamentoipertestuale"/>
            <w:rFonts w:ascii="Arial Narrow" w:hAnsi="Arial Narrow"/>
            <w:color w:val="auto"/>
            <w:u w:val="none"/>
            <w:shd w:val="clear" w:color="auto" w:fill="FFFFFF"/>
            <w:lang w:val="en-GB"/>
          </w:rPr>
          <w:t>Management of Infants with Brief Resolved Unexplained Events (BRUE) and Apparent Life-Threatening Events (ALTE): A RAND/UCLA Appropriateness Approach.</w:t>
        </w:r>
      </w:hyperlink>
      <w:r w:rsidRPr="00FD2963">
        <w:rPr>
          <w:rFonts w:ascii="Arial Narrow" w:hAnsi="Arial Narrow"/>
          <w:lang w:val="en-GB"/>
        </w:rPr>
        <w:t xml:space="preserve"> </w:t>
      </w:r>
      <w:r w:rsidRPr="00FD2963">
        <w:rPr>
          <w:rStyle w:val="docsum-journal-citation"/>
          <w:rFonts w:ascii="Arial Narrow" w:hAnsi="Arial Narrow"/>
        </w:rPr>
        <w:t>Life (Basel). 2021 Feb 22;11(2):171</w:t>
      </w:r>
    </w:p>
    <w:p w14:paraId="0469A88C" w14:textId="77777777" w:rsidR="00F66045" w:rsidRPr="00FD2963" w:rsidRDefault="00F66045" w:rsidP="00FD2963">
      <w:pPr>
        <w:pStyle w:val="Paragrafoelenco"/>
        <w:widowControl/>
        <w:numPr>
          <w:ilvl w:val="0"/>
          <w:numId w:val="6"/>
        </w:numPr>
        <w:pBdr>
          <w:top w:val="nil"/>
          <w:left w:val="nil"/>
          <w:bottom w:val="nil"/>
          <w:right w:val="nil"/>
          <w:between w:val="nil"/>
          <w:bar w:val="nil"/>
        </w:pBdr>
        <w:spacing w:before="120" w:after="120"/>
        <w:ind w:left="714" w:hanging="357"/>
        <w:contextualSpacing w:val="0"/>
        <w:rPr>
          <w:rFonts w:ascii="Arial Narrow" w:hAnsi="Arial Narrow"/>
          <w:lang w:val="en-GB"/>
        </w:rPr>
      </w:pPr>
      <w:r w:rsidRPr="00FD2963">
        <w:rPr>
          <w:rStyle w:val="docsum-authors"/>
          <w:rFonts w:ascii="Arial Narrow" w:hAnsi="Arial Narrow"/>
          <w:bCs/>
          <w:lang w:val="en-GB"/>
        </w:rPr>
        <w:t>Fainardi V</w:t>
      </w:r>
      <w:r w:rsidRPr="00FD2963">
        <w:rPr>
          <w:rStyle w:val="docsum-authors"/>
          <w:rFonts w:ascii="Arial Narrow" w:hAnsi="Arial Narrow"/>
          <w:lang w:val="en-GB"/>
        </w:rPr>
        <w:t>, Esposito S, Chetta A, Pisi G.</w:t>
      </w:r>
      <w:r w:rsidRPr="00FD2963">
        <w:rPr>
          <w:rFonts w:ascii="Arial Narrow" w:hAnsi="Arial Narrow"/>
          <w:lang w:val="en-GB"/>
        </w:rPr>
        <w:t xml:space="preserve"> </w:t>
      </w:r>
      <w:r w:rsidRPr="00FD2963">
        <w:rPr>
          <w:rFonts w:ascii="Arial Narrow" w:hAnsi="Arial Narrow"/>
          <w:shd w:val="clear" w:color="auto" w:fill="FFFFFF"/>
          <w:lang w:val="en-GB"/>
        </w:rPr>
        <w:t>Asthma phenotypes and endotypes in childhood.</w:t>
      </w:r>
      <w:r w:rsidRPr="00FD2963">
        <w:rPr>
          <w:rStyle w:val="docsum-authors"/>
          <w:rFonts w:ascii="Arial Narrow" w:hAnsi="Arial Narrow"/>
          <w:lang w:val="en-GB"/>
        </w:rPr>
        <w:t xml:space="preserve"> </w:t>
      </w:r>
      <w:r w:rsidRPr="00FD2963">
        <w:rPr>
          <w:rStyle w:val="docsum-journal-citation"/>
          <w:rFonts w:ascii="Arial Narrow" w:hAnsi="Arial Narrow"/>
          <w:lang w:val="en-GB"/>
        </w:rPr>
        <w:t>Minerva Med. 2021 Feb 12</w:t>
      </w:r>
    </w:p>
    <w:p w14:paraId="6473B5BC"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Fonts w:ascii="Arial Narrow" w:hAnsi="Arial Narrow"/>
          <w:lang w:val="en-US"/>
        </w:rPr>
      </w:pPr>
      <w:r w:rsidRPr="00FD2963">
        <w:rPr>
          <w:rStyle w:val="docsum-authors"/>
          <w:rFonts w:ascii="Arial Narrow" w:hAnsi="Arial Narrow"/>
        </w:rPr>
        <w:t>Cusenza F, Davino G, D'Alvano T, Argentiero A, </w:t>
      </w:r>
      <w:r w:rsidRPr="00FD2963">
        <w:rPr>
          <w:rStyle w:val="docsum-authors"/>
          <w:rFonts w:ascii="Arial Narrow" w:hAnsi="Arial Narrow"/>
          <w:bCs/>
        </w:rPr>
        <w:t>Fainardi V</w:t>
      </w:r>
      <w:r w:rsidRPr="00FD2963">
        <w:rPr>
          <w:rStyle w:val="docsum-authors"/>
          <w:rFonts w:ascii="Arial Narrow" w:hAnsi="Arial Narrow"/>
        </w:rPr>
        <w:t xml:space="preserve">, Pisi G, Principi N, Esposito S. </w:t>
      </w:r>
      <w:hyperlink r:id="rId17" w:history="1">
        <w:r w:rsidRPr="00FD2963">
          <w:rPr>
            <w:rStyle w:val="Collegamentoipertestuale"/>
            <w:rFonts w:ascii="Arial Narrow" w:hAnsi="Arial Narrow"/>
            <w:color w:val="auto"/>
            <w:u w:val="none"/>
            <w:shd w:val="clear" w:color="auto" w:fill="FFFFFF"/>
            <w:lang w:val="en-GB"/>
          </w:rPr>
          <w:t>Silence of the Lambs: The Immunological and Molecular Mechanisms of COVID-19 in Children in Comparison with Adults.</w:t>
        </w:r>
      </w:hyperlink>
      <w:r w:rsidRPr="00FD2963">
        <w:rPr>
          <w:rFonts w:ascii="Arial Narrow" w:hAnsi="Arial Narrow"/>
          <w:lang w:val="en-GB"/>
        </w:rPr>
        <w:t xml:space="preserve"> </w:t>
      </w:r>
      <w:r w:rsidRPr="00FD2963">
        <w:rPr>
          <w:rStyle w:val="docsum-journal-citation"/>
          <w:rFonts w:ascii="Arial Narrow" w:hAnsi="Arial Narrow"/>
          <w:lang w:val="en-US"/>
        </w:rPr>
        <w:t>Microorganisms. 2021 Feb 7;9(2):330</w:t>
      </w:r>
    </w:p>
    <w:p w14:paraId="460FD3F3"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Style w:val="docsum-journal-citation"/>
          <w:rFonts w:ascii="Arial Narrow" w:hAnsi="Arial Narrow"/>
        </w:rPr>
      </w:pPr>
      <w:r w:rsidRPr="00FD2963">
        <w:rPr>
          <w:rStyle w:val="docsum-authors"/>
          <w:rFonts w:ascii="Arial Narrow" w:hAnsi="Arial Narrow"/>
          <w:bCs/>
        </w:rPr>
        <w:t>Fainardi V</w:t>
      </w:r>
      <w:r w:rsidRPr="00FD2963">
        <w:rPr>
          <w:rStyle w:val="docsum-authors"/>
          <w:rFonts w:ascii="Arial Narrow" w:hAnsi="Arial Narrow"/>
        </w:rPr>
        <w:t xml:space="preserve">, Abelli L, Muscarà M, Pisi G, Principi N, Esposito S. </w:t>
      </w:r>
      <w:hyperlink r:id="rId18" w:history="1">
        <w:r w:rsidRPr="00FD2963">
          <w:rPr>
            <w:rStyle w:val="Collegamentoipertestuale"/>
            <w:rFonts w:ascii="Arial Narrow" w:hAnsi="Arial Narrow"/>
            <w:color w:val="auto"/>
            <w:u w:val="none"/>
            <w:shd w:val="clear" w:color="auto" w:fill="FFFFFF"/>
            <w:lang w:val="en-GB"/>
          </w:rPr>
          <w:t>Update on the Role of High-Flow Nasal Cannula in Infants with Bronchiolitis.</w:t>
        </w:r>
      </w:hyperlink>
      <w:r w:rsidRPr="00FD2963">
        <w:rPr>
          <w:rFonts w:ascii="Arial Narrow" w:hAnsi="Arial Narrow"/>
          <w:lang w:val="en-GB"/>
        </w:rPr>
        <w:t xml:space="preserve"> </w:t>
      </w:r>
      <w:r w:rsidRPr="00FD2963">
        <w:rPr>
          <w:rStyle w:val="docsum-journal-citation"/>
          <w:rFonts w:ascii="Arial Narrow" w:hAnsi="Arial Narrow"/>
        </w:rPr>
        <w:t>Children (Basel). 2021 Jan 20;8(2):66.</w:t>
      </w:r>
    </w:p>
    <w:p w14:paraId="6842E545"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Style w:val="docsum-journal-citation"/>
          <w:rFonts w:ascii="Arial Narrow" w:hAnsi="Arial Narrow"/>
          <w:lang w:val="en-GB"/>
        </w:rPr>
      </w:pPr>
      <w:r w:rsidRPr="00FD2963">
        <w:rPr>
          <w:rStyle w:val="docsum-authors"/>
          <w:rFonts w:ascii="Arial Narrow" w:hAnsi="Arial Narrow"/>
        </w:rPr>
        <w:t>Bianchini S, Silvestri E, Argentiero A, </w:t>
      </w:r>
      <w:r w:rsidRPr="00FD2963">
        <w:rPr>
          <w:rStyle w:val="docsum-authors"/>
          <w:rFonts w:ascii="Arial Narrow" w:hAnsi="Arial Narrow"/>
          <w:bCs/>
        </w:rPr>
        <w:t>Fainardi V</w:t>
      </w:r>
      <w:r w:rsidRPr="00FD2963">
        <w:rPr>
          <w:rStyle w:val="docsum-authors"/>
          <w:rFonts w:ascii="Arial Narrow" w:hAnsi="Arial Narrow"/>
        </w:rPr>
        <w:t xml:space="preserve">, Pisi G, Esposito S. </w:t>
      </w:r>
      <w:hyperlink r:id="rId19" w:history="1">
        <w:r w:rsidRPr="00FD2963">
          <w:rPr>
            <w:rStyle w:val="Collegamentoipertestuale"/>
            <w:rFonts w:ascii="Arial Narrow" w:hAnsi="Arial Narrow"/>
            <w:color w:val="auto"/>
            <w:u w:val="none"/>
            <w:shd w:val="clear" w:color="auto" w:fill="FFFFFF"/>
            <w:lang w:val="en-GB"/>
          </w:rPr>
          <w:t>Role of Respiratory Syncytial Virus in Pediatric Pneumonia.</w:t>
        </w:r>
      </w:hyperlink>
      <w:r w:rsidRPr="00FD2963">
        <w:rPr>
          <w:rFonts w:ascii="Arial Narrow" w:hAnsi="Arial Narrow"/>
          <w:lang w:val="en-GB"/>
        </w:rPr>
        <w:t xml:space="preserve"> </w:t>
      </w:r>
      <w:r w:rsidRPr="00FD2963">
        <w:rPr>
          <w:rStyle w:val="docsum-journal-citation"/>
          <w:rFonts w:ascii="Arial Narrow" w:hAnsi="Arial Narrow"/>
          <w:lang w:val="en-GB"/>
        </w:rPr>
        <w:t>Microorganisms. 2020 Dec 21;8(12):2048</w:t>
      </w:r>
    </w:p>
    <w:p w14:paraId="696279A8" w14:textId="77777777" w:rsidR="00F66045" w:rsidRPr="00FD2963" w:rsidRDefault="00F66045" w:rsidP="00FD2963">
      <w:pPr>
        <w:pStyle w:val="Paragrafoelenco"/>
        <w:widowControl/>
        <w:numPr>
          <w:ilvl w:val="0"/>
          <w:numId w:val="6"/>
        </w:numPr>
        <w:pBdr>
          <w:top w:val="nil"/>
          <w:left w:val="nil"/>
          <w:bottom w:val="nil"/>
          <w:right w:val="nil"/>
          <w:between w:val="nil"/>
          <w:bar w:val="nil"/>
        </w:pBdr>
        <w:shd w:val="clear" w:color="auto" w:fill="FFFFFF"/>
        <w:spacing w:before="120" w:after="120"/>
        <w:ind w:left="714" w:hanging="357"/>
        <w:contextualSpacing w:val="0"/>
        <w:rPr>
          <w:rStyle w:val="docsum-journal-citation"/>
          <w:rFonts w:ascii="Arial Narrow" w:eastAsia="Arial Unicode MS" w:hAnsi="Arial Narrow"/>
        </w:rPr>
      </w:pPr>
      <w:r w:rsidRPr="00FD2963">
        <w:rPr>
          <w:rStyle w:val="docsum-authors"/>
          <w:rFonts w:ascii="Arial Narrow" w:hAnsi="Arial Narrow"/>
          <w:bCs/>
          <w:lang w:val="en-GB"/>
        </w:rPr>
        <w:t>Fainardi V</w:t>
      </w:r>
      <w:r w:rsidRPr="00FD2963">
        <w:rPr>
          <w:rStyle w:val="docsum-authors"/>
          <w:rFonts w:ascii="Arial Narrow" w:hAnsi="Arial Narrow"/>
          <w:lang w:val="en-GB"/>
        </w:rPr>
        <w:t>, Saglani S.</w:t>
      </w:r>
      <w:r w:rsidRPr="00FD2963">
        <w:rPr>
          <w:rFonts w:ascii="Arial Narrow" w:hAnsi="Arial Narrow"/>
          <w:lang w:val="en-GB"/>
        </w:rPr>
        <w:t xml:space="preserve"> An approach to the management of children with problematic severe asthma. </w:t>
      </w:r>
      <w:r w:rsidRPr="00FD2963">
        <w:rPr>
          <w:rStyle w:val="docsum-journal-citation"/>
          <w:rFonts w:ascii="Arial Narrow" w:hAnsi="Arial Narrow"/>
          <w:lang w:val="en-GB"/>
        </w:rPr>
        <w:t>Acta Biomed. 2020 Sep 7;91(3</w:t>
      </w:r>
      <w:proofErr w:type="gramStart"/>
      <w:r w:rsidRPr="00FD2963">
        <w:rPr>
          <w:rStyle w:val="docsum-journal-citation"/>
          <w:rFonts w:ascii="Arial Narrow" w:hAnsi="Arial Narrow"/>
          <w:lang w:val="en-GB"/>
        </w:rPr>
        <w:t>):e</w:t>
      </w:r>
      <w:proofErr w:type="gramEnd"/>
      <w:r w:rsidRPr="00FD2963">
        <w:rPr>
          <w:rStyle w:val="docsum-journal-citation"/>
          <w:rFonts w:ascii="Arial Narrow" w:hAnsi="Arial Narrow"/>
          <w:lang w:val="en-GB"/>
        </w:rPr>
        <w:t>2020055</w:t>
      </w:r>
    </w:p>
    <w:p w14:paraId="01E209F6" w14:textId="77777777" w:rsidR="00F66045" w:rsidRPr="00FD2963" w:rsidRDefault="00F66045" w:rsidP="00FD2963">
      <w:pPr>
        <w:pStyle w:val="Paragrafoelenco"/>
        <w:widowControl/>
        <w:numPr>
          <w:ilvl w:val="0"/>
          <w:numId w:val="6"/>
        </w:numPr>
        <w:pBdr>
          <w:top w:val="nil"/>
          <w:left w:val="nil"/>
          <w:bottom w:val="nil"/>
          <w:right w:val="nil"/>
          <w:between w:val="nil"/>
          <w:bar w:val="nil"/>
        </w:pBdr>
        <w:suppressAutoHyphens/>
        <w:spacing w:before="120" w:after="120"/>
        <w:ind w:left="714" w:hanging="357"/>
        <w:contextualSpacing w:val="0"/>
        <w:rPr>
          <w:rStyle w:val="docsum-journal-citation"/>
          <w:rFonts w:ascii="Arial Narrow" w:hAnsi="Arial Narrow"/>
        </w:rPr>
      </w:pPr>
      <w:r w:rsidRPr="00FD2963">
        <w:rPr>
          <w:rStyle w:val="docsum-authors"/>
          <w:rFonts w:ascii="Arial Narrow" w:hAnsi="Arial Narrow"/>
          <w:bCs/>
          <w:lang w:val="en-GB"/>
        </w:rPr>
        <w:t>Fainardi V</w:t>
      </w:r>
      <w:r w:rsidRPr="00FD2963">
        <w:rPr>
          <w:rStyle w:val="docsum-authors"/>
          <w:rFonts w:ascii="Arial Narrow" w:hAnsi="Arial Narrow"/>
          <w:lang w:val="en-GB"/>
        </w:rPr>
        <w:t>, Longo F, Chetta A, Esposito S, Pisi G.</w:t>
      </w:r>
      <w:r w:rsidRPr="00FD2963">
        <w:rPr>
          <w:rFonts w:ascii="Arial Narrow" w:hAnsi="Arial Narrow"/>
          <w:lang w:val="en-GB"/>
        </w:rPr>
        <w:t xml:space="preserve"> Sars-CoV-2 infection in patients with cystic fibrosis. An overview. </w:t>
      </w:r>
      <w:r w:rsidRPr="00FD2963">
        <w:rPr>
          <w:rStyle w:val="docsum-journal-citation"/>
          <w:rFonts w:ascii="Arial Narrow" w:hAnsi="Arial Narrow"/>
        </w:rPr>
        <w:t>Acta Biomed. 2020 Sep 7;91(3</w:t>
      </w:r>
      <w:proofErr w:type="gramStart"/>
      <w:r w:rsidRPr="00FD2963">
        <w:rPr>
          <w:rStyle w:val="docsum-journal-citation"/>
          <w:rFonts w:ascii="Arial Narrow" w:hAnsi="Arial Narrow"/>
        </w:rPr>
        <w:t>):e</w:t>
      </w:r>
      <w:proofErr w:type="gramEnd"/>
      <w:r w:rsidRPr="00FD2963">
        <w:rPr>
          <w:rStyle w:val="docsum-journal-citation"/>
          <w:rFonts w:ascii="Arial Narrow" w:hAnsi="Arial Narrow"/>
        </w:rPr>
        <w:t>2020035</w:t>
      </w:r>
    </w:p>
    <w:p w14:paraId="57A4D35F" w14:textId="77777777" w:rsidR="00F66045" w:rsidRPr="00FD2963" w:rsidRDefault="00F66045" w:rsidP="00FD2963">
      <w:pPr>
        <w:pStyle w:val="Paragrafoelenco"/>
        <w:widowControl/>
        <w:numPr>
          <w:ilvl w:val="0"/>
          <w:numId w:val="6"/>
        </w:numPr>
        <w:pBdr>
          <w:top w:val="nil"/>
          <w:left w:val="nil"/>
          <w:bottom w:val="nil"/>
          <w:right w:val="nil"/>
          <w:between w:val="nil"/>
          <w:bar w:val="nil"/>
        </w:pBdr>
        <w:suppressAutoHyphens/>
        <w:spacing w:before="120" w:after="120"/>
        <w:ind w:left="714" w:hanging="357"/>
        <w:contextualSpacing w:val="0"/>
        <w:rPr>
          <w:rStyle w:val="docsum-authors"/>
          <w:rFonts w:ascii="Arial Narrow" w:hAnsi="Arial Narrow"/>
        </w:rPr>
      </w:pPr>
      <w:r w:rsidRPr="00FD2963">
        <w:rPr>
          <w:rStyle w:val="docsum-authors"/>
          <w:rFonts w:ascii="Arial Narrow" w:hAnsi="Arial Narrow"/>
          <w:lang w:val="en-GB"/>
        </w:rPr>
        <w:t>Iannarella R, Lattanzi C, Cannata G, Argentiero A, Neglia C,</w:t>
      </w:r>
      <w:r w:rsidRPr="00FD2963">
        <w:rPr>
          <w:rStyle w:val="apple-converted-space"/>
          <w:rFonts w:ascii="Arial Narrow" w:hAnsi="Arial Narrow"/>
          <w:bCs/>
          <w:lang w:val="en-GB"/>
        </w:rPr>
        <w:t> </w:t>
      </w:r>
      <w:r w:rsidRPr="00FD2963">
        <w:rPr>
          <w:rStyle w:val="docsum-authors"/>
          <w:rFonts w:ascii="Arial Narrow" w:hAnsi="Arial Narrow"/>
          <w:bCs/>
          <w:lang w:val="en-GB"/>
        </w:rPr>
        <w:t>Fainardi V</w:t>
      </w:r>
      <w:r w:rsidRPr="00FD2963">
        <w:rPr>
          <w:rStyle w:val="docsum-authors"/>
          <w:rFonts w:ascii="Arial Narrow" w:hAnsi="Arial Narrow"/>
          <w:lang w:val="en-GB"/>
        </w:rPr>
        <w:t>, Pisi G, Esposito S.</w:t>
      </w:r>
      <w:r w:rsidRPr="00FD2963">
        <w:rPr>
          <w:rFonts w:ascii="Arial Narrow" w:hAnsi="Arial Narrow"/>
          <w:lang w:val="en-GB"/>
        </w:rPr>
        <w:t xml:space="preserve"> Coronavirus infections in children: from SARS and MERS to COVID-19, a narrative review of epidemiological and clinical features. </w:t>
      </w:r>
      <w:r w:rsidRPr="00FD2963">
        <w:rPr>
          <w:rFonts w:ascii="Arial Narrow" w:hAnsi="Arial Narrow"/>
          <w:shd w:val="clear" w:color="auto" w:fill="FFFFFF"/>
        </w:rPr>
        <w:t>Acta Biomed. 2020 Sep 7;91(3</w:t>
      </w:r>
      <w:proofErr w:type="gramStart"/>
      <w:r w:rsidRPr="00FD2963">
        <w:rPr>
          <w:rFonts w:ascii="Arial Narrow" w:hAnsi="Arial Narrow"/>
          <w:shd w:val="clear" w:color="auto" w:fill="FFFFFF"/>
        </w:rPr>
        <w:t>):e</w:t>
      </w:r>
      <w:proofErr w:type="gramEnd"/>
      <w:r w:rsidRPr="00FD2963">
        <w:rPr>
          <w:rFonts w:ascii="Arial Narrow" w:hAnsi="Arial Narrow"/>
          <w:shd w:val="clear" w:color="auto" w:fill="FFFFFF"/>
        </w:rPr>
        <w:t>2020032</w:t>
      </w:r>
    </w:p>
    <w:p w14:paraId="694DB569" w14:textId="77777777" w:rsidR="00F66045" w:rsidRPr="00FD2963" w:rsidRDefault="00F66045" w:rsidP="00FD2963">
      <w:pPr>
        <w:pStyle w:val="Paragrafoelenco"/>
        <w:widowControl/>
        <w:numPr>
          <w:ilvl w:val="0"/>
          <w:numId w:val="6"/>
        </w:numPr>
        <w:pBdr>
          <w:top w:val="nil"/>
          <w:left w:val="nil"/>
          <w:bottom w:val="nil"/>
          <w:right w:val="nil"/>
          <w:between w:val="nil"/>
          <w:bar w:val="nil"/>
        </w:pBdr>
        <w:suppressAutoHyphens/>
        <w:spacing w:before="120" w:after="120"/>
        <w:ind w:left="714" w:hanging="357"/>
        <w:contextualSpacing w:val="0"/>
        <w:rPr>
          <w:rStyle w:val="docsum-authors"/>
          <w:rFonts w:ascii="Arial Narrow" w:hAnsi="Arial Narrow"/>
          <w:lang w:val="en-GB"/>
        </w:rPr>
      </w:pPr>
      <w:r w:rsidRPr="00FD2963">
        <w:rPr>
          <w:rStyle w:val="docsum-authors"/>
          <w:rFonts w:ascii="Arial Narrow" w:hAnsi="Arial Narrow"/>
          <w:lang w:val="en-GB"/>
        </w:rPr>
        <w:t>Lattanzi C, Messina G,</w:t>
      </w:r>
      <w:r w:rsidRPr="00FD2963">
        <w:rPr>
          <w:rStyle w:val="apple-converted-space"/>
          <w:rFonts w:ascii="Arial Narrow" w:hAnsi="Arial Narrow"/>
          <w:bCs/>
          <w:lang w:val="en-GB"/>
        </w:rPr>
        <w:t> </w:t>
      </w:r>
      <w:r w:rsidRPr="00FD2963">
        <w:rPr>
          <w:rStyle w:val="docsum-authors"/>
          <w:rFonts w:ascii="Arial Narrow" w:hAnsi="Arial Narrow"/>
          <w:bCs/>
          <w:lang w:val="en-GB"/>
        </w:rPr>
        <w:t>Fainardi V</w:t>
      </w:r>
      <w:r w:rsidRPr="00FD2963">
        <w:rPr>
          <w:rStyle w:val="docsum-authors"/>
          <w:rFonts w:ascii="Arial Narrow" w:hAnsi="Arial Narrow"/>
          <w:lang w:val="en-GB"/>
        </w:rPr>
        <w:t xml:space="preserve">, Tripodi MC, Pisi G, Esposito </w:t>
      </w:r>
      <w:proofErr w:type="gramStart"/>
      <w:r w:rsidRPr="00FD2963">
        <w:rPr>
          <w:rStyle w:val="docsum-authors"/>
          <w:rFonts w:ascii="Arial Narrow" w:hAnsi="Arial Narrow"/>
          <w:lang w:val="en-GB"/>
        </w:rPr>
        <w:t>S.</w:t>
      </w:r>
      <w:r w:rsidRPr="00FD2963">
        <w:rPr>
          <w:rFonts w:ascii="Arial Narrow" w:hAnsi="Arial Narrow"/>
          <w:lang w:val="en-GB"/>
        </w:rPr>
        <w:t>Allergic</w:t>
      </w:r>
      <w:proofErr w:type="gramEnd"/>
      <w:r w:rsidRPr="00FD2963">
        <w:rPr>
          <w:rFonts w:ascii="Arial Narrow" w:hAnsi="Arial Narrow"/>
          <w:lang w:val="en-GB"/>
        </w:rPr>
        <w:t xml:space="preserve"> Bronchopulmonary Aspergillosis in Children with Cystic Fibrosis: An Update on the Newest Diagnostic Tools and Therapeutic Approaches. </w:t>
      </w:r>
      <w:r w:rsidRPr="00FD2963">
        <w:rPr>
          <w:rStyle w:val="docsum-journal-citation"/>
          <w:rFonts w:ascii="Arial Narrow" w:hAnsi="Arial Narrow"/>
          <w:lang w:val="en-GB"/>
        </w:rPr>
        <w:t>Pathogens. 2020 Aug 31;9(9</w:t>
      </w:r>
      <w:proofErr w:type="gramStart"/>
      <w:r w:rsidRPr="00FD2963">
        <w:rPr>
          <w:rStyle w:val="docsum-journal-citation"/>
          <w:rFonts w:ascii="Arial Narrow" w:hAnsi="Arial Narrow"/>
          <w:lang w:val="en-GB"/>
        </w:rPr>
        <w:t>):E</w:t>
      </w:r>
      <w:proofErr w:type="gramEnd"/>
      <w:r w:rsidRPr="00FD2963">
        <w:rPr>
          <w:rStyle w:val="docsum-journal-citation"/>
          <w:rFonts w:ascii="Arial Narrow" w:hAnsi="Arial Narrow"/>
          <w:lang w:val="en-GB"/>
        </w:rPr>
        <w:t>716</w:t>
      </w:r>
    </w:p>
    <w:p w14:paraId="65355C14" w14:textId="77777777" w:rsidR="00F66045" w:rsidRPr="00FD2963" w:rsidRDefault="00F66045" w:rsidP="00FD2963">
      <w:pPr>
        <w:pStyle w:val="Paragrafoelenco"/>
        <w:widowControl/>
        <w:numPr>
          <w:ilvl w:val="0"/>
          <w:numId w:val="6"/>
        </w:numPr>
        <w:pBdr>
          <w:top w:val="nil"/>
          <w:left w:val="nil"/>
          <w:bottom w:val="nil"/>
          <w:right w:val="nil"/>
          <w:between w:val="nil"/>
          <w:bar w:val="nil"/>
        </w:pBdr>
        <w:suppressAutoHyphens/>
        <w:spacing w:before="120" w:after="120"/>
        <w:ind w:left="714" w:hanging="357"/>
        <w:contextualSpacing w:val="0"/>
        <w:rPr>
          <w:rFonts w:ascii="Arial Narrow" w:hAnsi="Arial Narrow"/>
        </w:rPr>
      </w:pPr>
      <w:r w:rsidRPr="00FD2963">
        <w:rPr>
          <w:rStyle w:val="docsum-authors"/>
          <w:rFonts w:ascii="Arial Narrow" w:hAnsi="Arial Narrow"/>
          <w:bCs/>
          <w:lang w:val="en-GB"/>
        </w:rPr>
        <w:lastRenderedPageBreak/>
        <w:t>Fainardi V</w:t>
      </w:r>
      <w:r w:rsidRPr="00FD2963">
        <w:rPr>
          <w:rStyle w:val="docsum-authors"/>
          <w:rFonts w:ascii="Arial Narrow" w:hAnsi="Arial Narrow"/>
          <w:lang w:val="en-GB"/>
        </w:rPr>
        <w:t>, Santoro A, Caffarelli C.</w:t>
      </w:r>
      <w:r w:rsidRPr="00FD2963">
        <w:rPr>
          <w:rFonts w:ascii="Arial Narrow" w:hAnsi="Arial Narrow"/>
          <w:lang w:val="en-GB"/>
        </w:rPr>
        <w:t xml:space="preserve"> Preschool Wheezing: Trajectories and Long-Term Treatment. </w:t>
      </w:r>
      <w:r w:rsidRPr="00FD2963">
        <w:rPr>
          <w:rStyle w:val="docsum-journal-citation"/>
          <w:rFonts w:ascii="Arial Narrow" w:hAnsi="Arial Narrow"/>
        </w:rPr>
        <w:t xml:space="preserve">Front Pediatr. 2020 May </w:t>
      </w:r>
      <w:proofErr w:type="gramStart"/>
      <w:r w:rsidRPr="00FD2963">
        <w:rPr>
          <w:rStyle w:val="docsum-journal-citation"/>
          <w:rFonts w:ascii="Arial Narrow" w:hAnsi="Arial Narrow"/>
        </w:rPr>
        <w:t>12;8:240</w:t>
      </w:r>
      <w:proofErr w:type="gramEnd"/>
      <w:r w:rsidRPr="00FD2963">
        <w:rPr>
          <w:rStyle w:val="docsum-journal-citation"/>
          <w:rFonts w:ascii="Arial Narrow" w:hAnsi="Arial Narrow"/>
        </w:rPr>
        <w:t>.</w:t>
      </w:r>
    </w:p>
    <w:p w14:paraId="4B1A4A6D" w14:textId="77777777" w:rsidR="00F66045" w:rsidRPr="00FD2963" w:rsidRDefault="00F66045" w:rsidP="00FD2963">
      <w:pPr>
        <w:pStyle w:val="desc2"/>
        <w:numPr>
          <w:ilvl w:val="0"/>
          <w:numId w:val="6"/>
        </w:numPr>
        <w:shd w:val="clear" w:color="auto" w:fill="FFFFFF"/>
        <w:spacing w:before="120" w:after="120"/>
        <w:ind w:left="714" w:hanging="357"/>
        <w:rPr>
          <w:rFonts w:ascii="Arial Narrow" w:hAnsi="Arial Narrow"/>
          <w:sz w:val="20"/>
          <w:szCs w:val="20"/>
        </w:rPr>
      </w:pPr>
      <w:r w:rsidRPr="00FD2963">
        <w:rPr>
          <w:rFonts w:ascii="Arial Narrow" w:hAnsi="Arial Narrow"/>
          <w:bCs/>
          <w:sz w:val="20"/>
          <w:szCs w:val="20"/>
          <w:lang w:val="en-GB"/>
        </w:rPr>
        <w:t>Fainardi V</w:t>
      </w:r>
      <w:r w:rsidRPr="00FD2963">
        <w:rPr>
          <w:rFonts w:ascii="Arial Narrow" w:hAnsi="Arial Narrow"/>
          <w:sz w:val="20"/>
          <w:szCs w:val="20"/>
          <w:lang w:val="en-GB"/>
        </w:rPr>
        <w:t>, Fasola S, Mastrorilli C, Volta E, La Grutta S, Vanelli M. A two-week summer program promoting</w:t>
      </w:r>
      <w:r w:rsidRPr="00FD2963">
        <w:rPr>
          <w:rFonts w:ascii="Arial Narrow" w:hAnsi="Arial Narrow"/>
          <w:color w:val="000000" w:themeColor="text1"/>
          <w:sz w:val="20"/>
          <w:szCs w:val="20"/>
          <w:lang w:val="en-GB"/>
        </w:rPr>
        <w:t xml:space="preserve"> physical activity: quality of life assessment in Italian children. </w:t>
      </w:r>
      <w:r w:rsidRPr="00FD2963">
        <w:rPr>
          <w:rStyle w:val="jrnl"/>
          <w:rFonts w:ascii="Arial Narrow" w:hAnsi="Arial Narrow"/>
          <w:color w:val="000000" w:themeColor="text1"/>
          <w:sz w:val="20"/>
          <w:szCs w:val="20"/>
        </w:rPr>
        <w:t xml:space="preserve">Psychol </w:t>
      </w:r>
      <w:r w:rsidRPr="00FD2963">
        <w:rPr>
          <w:rStyle w:val="jrnl"/>
          <w:rFonts w:ascii="Arial Narrow" w:hAnsi="Arial Narrow"/>
          <w:sz w:val="20"/>
          <w:szCs w:val="20"/>
        </w:rPr>
        <w:t>Health Med</w:t>
      </w:r>
      <w:r w:rsidRPr="00FD2963">
        <w:rPr>
          <w:rFonts w:ascii="Arial Narrow" w:hAnsi="Arial Narrow"/>
          <w:sz w:val="20"/>
          <w:szCs w:val="20"/>
        </w:rPr>
        <w:t>. 2020 May 12:1-13</w:t>
      </w:r>
    </w:p>
    <w:p w14:paraId="4AA6054C" w14:textId="77777777" w:rsidR="00F66045" w:rsidRPr="00FD2963" w:rsidRDefault="00F66045" w:rsidP="00FD2963">
      <w:pPr>
        <w:pStyle w:val="Paragrafoelenco"/>
        <w:widowControl/>
        <w:numPr>
          <w:ilvl w:val="0"/>
          <w:numId w:val="6"/>
        </w:numPr>
        <w:pBdr>
          <w:top w:val="nil"/>
          <w:left w:val="nil"/>
          <w:bottom w:val="nil"/>
          <w:right w:val="nil"/>
          <w:between w:val="nil"/>
          <w:bar w:val="nil"/>
        </w:pBdr>
        <w:suppressAutoHyphens/>
        <w:spacing w:before="120" w:after="120"/>
        <w:ind w:left="714" w:hanging="357"/>
        <w:contextualSpacing w:val="0"/>
        <w:rPr>
          <w:rFonts w:ascii="Arial Narrow" w:hAnsi="Arial Narrow"/>
        </w:rPr>
      </w:pPr>
      <w:r w:rsidRPr="00FD2963">
        <w:rPr>
          <w:rFonts w:ascii="Arial Narrow" w:hAnsi="Arial Narrow"/>
          <w:bCs/>
          <w:color w:val="020202"/>
        </w:rPr>
        <w:t xml:space="preserve">Elisabetta Teopompi, Patrizia Risè, Roberta P. Pisi, Carola Buccellati, Marina Aiello, Giovanna Pisi, Candida Tripodi, Valentina Fainardi, Enrico Maria Clini, Alfredo Chetta, G. Enrico Rovati and Angelo Sala. </w:t>
      </w:r>
      <w:r w:rsidRPr="00FD2963">
        <w:rPr>
          <w:rFonts w:ascii="Arial Narrow" w:hAnsi="Arial Narrow"/>
          <w:bCs/>
          <w:color w:val="020202"/>
          <w:kern w:val="36"/>
          <w:lang w:val="en-US"/>
        </w:rPr>
        <w:t xml:space="preserve">Arachidonic acid and docosahexaenoic acid metabolites in the airways of adults with cystic fibrosis: effect of docosahexaenoic acid supplementation. </w:t>
      </w:r>
      <w:r w:rsidRPr="00FD2963">
        <w:rPr>
          <w:rFonts w:ascii="Arial Narrow" w:hAnsi="Arial Narrow"/>
        </w:rPr>
        <w:t>Front Pharmacol</w:t>
      </w:r>
      <w:r w:rsidRPr="00FD2963">
        <w:rPr>
          <w:rFonts w:ascii="Arial Narrow" w:hAnsi="Arial Narrow"/>
          <w:shd w:val="clear" w:color="auto" w:fill="FFFFFF"/>
        </w:rPr>
        <w:t xml:space="preserve">. 2019 Aug </w:t>
      </w:r>
      <w:proofErr w:type="gramStart"/>
      <w:r w:rsidRPr="00FD2963">
        <w:rPr>
          <w:rFonts w:ascii="Arial Narrow" w:hAnsi="Arial Narrow"/>
          <w:shd w:val="clear" w:color="auto" w:fill="FFFFFF"/>
        </w:rPr>
        <w:t>23;10:938</w:t>
      </w:r>
      <w:proofErr w:type="gramEnd"/>
    </w:p>
    <w:p w14:paraId="5E261C4F" w14:textId="77777777" w:rsidR="00F66045" w:rsidRPr="00FD2963" w:rsidRDefault="00F66045" w:rsidP="00FD2963">
      <w:pPr>
        <w:pStyle w:val="desc"/>
        <w:numPr>
          <w:ilvl w:val="0"/>
          <w:numId w:val="6"/>
        </w:numPr>
        <w:tabs>
          <w:tab w:val="left" w:pos="426"/>
        </w:tabs>
        <w:spacing w:before="120" w:after="120"/>
        <w:ind w:left="714" w:hanging="357"/>
        <w:rPr>
          <w:rFonts w:ascii="Arial Narrow" w:hAnsi="Arial Narrow" w:cs="Times New Roman"/>
        </w:rPr>
      </w:pPr>
      <w:r w:rsidRPr="00FD2963">
        <w:rPr>
          <w:rFonts w:ascii="Arial Narrow" w:hAnsi="Arial Narrow" w:cs="Times New Roman"/>
        </w:rPr>
        <w:t>Vanelli M, Mastrorilli C,</w:t>
      </w:r>
      <w:r w:rsidRPr="00FD2963">
        <w:rPr>
          <w:rStyle w:val="apple-converted-space"/>
          <w:rFonts w:ascii="Arial Narrow" w:hAnsi="Arial Narrow" w:cs="Times New Roman"/>
        </w:rPr>
        <w:t> </w:t>
      </w:r>
      <w:r w:rsidRPr="00FD2963">
        <w:rPr>
          <w:rFonts w:ascii="Arial Narrow" w:hAnsi="Arial Narrow" w:cs="Times New Roman"/>
          <w:bCs/>
        </w:rPr>
        <w:t>Fainardi V</w:t>
      </w:r>
      <w:r w:rsidRPr="00FD2963">
        <w:rPr>
          <w:rFonts w:ascii="Arial Narrow" w:hAnsi="Arial Narrow" w:cs="Times New Roman"/>
        </w:rPr>
        <w:t xml:space="preserve">, Iovane B, Scarabello C, Veronese P, Fanelli U, Incerti T, Tchana B, Dodi I, Di Mauro D. Clinical utility of beta-hydroxybutyrate measurement in the management of physiological ketosis at home in children under 5. </w:t>
      </w:r>
      <w:r w:rsidRPr="00FD2963">
        <w:rPr>
          <w:rStyle w:val="jrnl"/>
          <w:rFonts w:ascii="Arial Narrow" w:hAnsi="Arial Narrow" w:cs="Times New Roman"/>
        </w:rPr>
        <w:t>Acta Biomed</w:t>
      </w:r>
      <w:r w:rsidRPr="00FD2963">
        <w:rPr>
          <w:rFonts w:ascii="Arial Narrow" w:hAnsi="Arial Narrow" w:cs="Times New Roman"/>
        </w:rPr>
        <w:t>. 2019 May 23;90(2):215-220</w:t>
      </w:r>
    </w:p>
    <w:p w14:paraId="7718EB85" w14:textId="77777777" w:rsidR="00F66045" w:rsidRPr="00FD2963" w:rsidRDefault="00F66045" w:rsidP="00FD2963">
      <w:pPr>
        <w:pStyle w:val="desc"/>
        <w:numPr>
          <w:ilvl w:val="0"/>
          <w:numId w:val="6"/>
        </w:numPr>
        <w:tabs>
          <w:tab w:val="left" w:pos="426"/>
        </w:tabs>
        <w:spacing w:before="120" w:after="120"/>
        <w:rPr>
          <w:rFonts w:ascii="Arial Narrow" w:hAnsi="Arial Narrow" w:cs="Times New Roman"/>
        </w:rPr>
      </w:pPr>
      <w:r w:rsidRPr="00FD2963">
        <w:rPr>
          <w:rFonts w:ascii="Arial Narrow" w:hAnsi="Arial Narrow" w:cs="Times New Roman"/>
        </w:rPr>
        <w:t>Peducci E, Mastrorilli C, Falcone S, Santoro A, Fanelli U, Iovane B, Incerti T, Scarabello C,</w:t>
      </w:r>
      <w:r w:rsidRPr="00FD2963">
        <w:rPr>
          <w:rStyle w:val="apple-converted-space"/>
          <w:rFonts w:ascii="Arial Narrow" w:hAnsi="Arial Narrow" w:cs="Times New Roman"/>
        </w:rPr>
        <w:t> </w:t>
      </w:r>
      <w:r w:rsidRPr="00FD2963">
        <w:rPr>
          <w:rFonts w:ascii="Arial Narrow" w:hAnsi="Arial Narrow" w:cs="Times New Roman"/>
          <w:bCs/>
        </w:rPr>
        <w:t>Fainardi V</w:t>
      </w:r>
      <w:r w:rsidRPr="00FD2963">
        <w:rPr>
          <w:rFonts w:ascii="Arial Narrow" w:hAnsi="Arial Narrow" w:cs="Times New Roman"/>
        </w:rPr>
        <w:t xml:space="preserve">, Caffarelli C, Di Mauro D, Dodi I, Tchana B, Vanelli M. Disturbed eating behavior in pre-teen and teenage girls and boys with type 1 diabetes. </w:t>
      </w:r>
      <w:r w:rsidRPr="00FD2963">
        <w:rPr>
          <w:rStyle w:val="jrnl"/>
          <w:rFonts w:ascii="Arial Narrow" w:hAnsi="Arial Narrow" w:cs="Times New Roman"/>
        </w:rPr>
        <w:t>Acta Biomed</w:t>
      </w:r>
      <w:r w:rsidRPr="00FD2963">
        <w:rPr>
          <w:rFonts w:ascii="Arial Narrow" w:hAnsi="Arial Narrow" w:cs="Times New Roman"/>
        </w:rPr>
        <w:t>. 2019 Jan 15;89(4):490-497</w:t>
      </w:r>
    </w:p>
    <w:p w14:paraId="121051F1" w14:textId="77777777" w:rsidR="00F66045" w:rsidRPr="00FD2963" w:rsidRDefault="00F66045" w:rsidP="00FD2963">
      <w:pPr>
        <w:pStyle w:val="desc"/>
        <w:numPr>
          <w:ilvl w:val="0"/>
          <w:numId w:val="6"/>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Narrow" w:hAnsi="Arial Narrow" w:cs="Times New Roman"/>
        </w:rPr>
      </w:pPr>
      <w:r w:rsidRPr="00FD2963">
        <w:rPr>
          <w:rFonts w:ascii="Arial Narrow" w:hAnsi="Arial Narrow" w:cs="Times New Roman"/>
        </w:rPr>
        <w:t>Lombardi E,</w:t>
      </w:r>
      <w:r w:rsidRPr="00FD2963">
        <w:rPr>
          <w:rStyle w:val="apple-converted-space"/>
          <w:rFonts w:ascii="Arial Narrow" w:hAnsi="Arial Narrow" w:cs="Times New Roman"/>
        </w:rPr>
        <w:t> </w:t>
      </w:r>
      <w:r w:rsidRPr="00FD2963">
        <w:rPr>
          <w:rFonts w:ascii="Arial Narrow" w:hAnsi="Arial Narrow" w:cs="Times New Roman"/>
          <w:bCs/>
        </w:rPr>
        <w:t>Fainardi V</w:t>
      </w:r>
      <w:r w:rsidRPr="00FD2963">
        <w:rPr>
          <w:rFonts w:ascii="Arial Narrow" w:hAnsi="Arial Narrow" w:cs="Times New Roman"/>
        </w:rPr>
        <w:t xml:space="preserve">, Calogero C, Puglia M, Voller F, Cuttini M, Rusconi F. Lung function in a cohort of 5-year-old children born very preterm. </w:t>
      </w:r>
      <w:r w:rsidRPr="00FD2963">
        <w:rPr>
          <w:rStyle w:val="jrnl"/>
          <w:rFonts w:ascii="Arial Narrow" w:hAnsi="Arial Narrow" w:cs="Times New Roman"/>
        </w:rPr>
        <w:t>Pediatr Pulmonol</w:t>
      </w:r>
      <w:r w:rsidRPr="00FD2963">
        <w:rPr>
          <w:rFonts w:ascii="Arial Narrow" w:hAnsi="Arial Narrow" w:cs="Times New Roman"/>
        </w:rPr>
        <w:t>. 2018 Dec;53(12):1633-1639</w:t>
      </w:r>
    </w:p>
    <w:p w14:paraId="17245183" w14:textId="77777777" w:rsidR="00F66045" w:rsidRPr="00FD2963" w:rsidRDefault="00F66045" w:rsidP="00FD2963">
      <w:pPr>
        <w:pStyle w:val="Titolo1"/>
        <w:numPr>
          <w:ilvl w:val="0"/>
          <w:numId w:val="6"/>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Narrow" w:hAnsi="Arial Narrow"/>
          <w:color w:val="000000"/>
        </w:rPr>
      </w:pPr>
      <w:r w:rsidRPr="00FD2963">
        <w:rPr>
          <w:rFonts w:ascii="Arial Narrow" w:hAnsi="Arial Narrow"/>
          <w:color w:val="000000"/>
        </w:rPr>
        <w:t>Saglani S, Gregory LG, Manghera AK, Branchett WJ, Uwadiae F, Entwistle LJ, Oliver RA, Vasiliou JE, Sherburn R, Lui S, Puttur F, Vöhringer D, Walker SA, Buckley J, Grychtol R,</w:t>
      </w:r>
      <w:r w:rsidRPr="00FD2963">
        <w:rPr>
          <w:rStyle w:val="apple-converted-space"/>
          <w:rFonts w:ascii="Arial Narrow" w:hAnsi="Arial Narrow"/>
          <w:color w:val="000000"/>
        </w:rPr>
        <w:t> </w:t>
      </w:r>
      <w:r w:rsidRPr="00FD2963">
        <w:rPr>
          <w:rFonts w:ascii="Arial Narrow" w:hAnsi="Arial Narrow"/>
          <w:bCs/>
          <w:color w:val="000000"/>
        </w:rPr>
        <w:t>Fainardi V</w:t>
      </w:r>
      <w:r w:rsidRPr="00FD2963">
        <w:rPr>
          <w:rFonts w:ascii="Arial Narrow" w:hAnsi="Arial Narrow"/>
          <w:color w:val="000000"/>
        </w:rPr>
        <w:t>, Denney L, Byrne A, von Mutius E, Bush A, Lloyd CM.</w:t>
      </w:r>
      <w:r w:rsidRPr="00FD2963">
        <w:rPr>
          <w:rFonts w:ascii="Arial Narrow" w:hAnsi="Arial Narrow"/>
        </w:rPr>
        <w:t xml:space="preserve"> </w:t>
      </w:r>
      <w:r w:rsidRPr="00FD2963">
        <w:rPr>
          <w:rFonts w:ascii="Arial Narrow" w:hAnsi="Arial Narrow"/>
          <w:color w:val="000000"/>
          <w:lang w:val="en-US"/>
        </w:rPr>
        <w:t>Inception of early-life allergen-induced airway hyperresponsiveness is reliant on IL-13</w:t>
      </w:r>
      <w:r w:rsidRPr="00FD2963">
        <w:rPr>
          <w:rFonts w:ascii="Arial Narrow" w:hAnsi="Arial Narrow"/>
          <w:color w:val="000000"/>
          <w:vertAlign w:val="subscript"/>
          <w:lang w:val="en-US"/>
        </w:rPr>
        <w:t>+</w:t>
      </w:r>
      <w:r w:rsidRPr="00FD2963">
        <w:rPr>
          <w:rFonts w:ascii="Arial Narrow" w:hAnsi="Arial Narrow"/>
          <w:color w:val="000000"/>
          <w:lang w:val="en-US"/>
        </w:rPr>
        <w:t>CD4</w:t>
      </w:r>
      <w:r w:rsidRPr="00FD2963">
        <w:rPr>
          <w:rFonts w:ascii="Arial Narrow" w:hAnsi="Arial Narrow"/>
          <w:color w:val="000000"/>
          <w:vertAlign w:val="subscript"/>
          <w:lang w:val="en-US"/>
        </w:rPr>
        <w:t>+</w:t>
      </w:r>
      <w:r w:rsidRPr="00FD2963">
        <w:rPr>
          <w:rStyle w:val="apple-converted-space"/>
          <w:rFonts w:ascii="Arial Narrow" w:hAnsi="Arial Narrow"/>
          <w:color w:val="642A8F"/>
          <w:u w:val="single"/>
          <w:lang w:val="en-US"/>
        </w:rPr>
        <w:t> </w:t>
      </w:r>
      <w:r w:rsidRPr="00FD2963">
        <w:rPr>
          <w:rFonts w:ascii="Arial Narrow" w:hAnsi="Arial Narrow"/>
          <w:color w:val="000000"/>
          <w:lang w:val="en-US"/>
        </w:rPr>
        <w:t xml:space="preserve">T cells. </w:t>
      </w:r>
      <w:r w:rsidRPr="00FD2963">
        <w:rPr>
          <w:rStyle w:val="jrnl"/>
          <w:rFonts w:ascii="Arial Narrow" w:hAnsi="Arial Narrow"/>
          <w:color w:val="000000"/>
        </w:rPr>
        <w:t>Sci Immunol</w:t>
      </w:r>
      <w:r w:rsidRPr="00FD2963">
        <w:rPr>
          <w:rFonts w:ascii="Arial Narrow" w:hAnsi="Arial Narrow"/>
        </w:rPr>
        <w:t>. 2018 Sep 7;3(27)</w:t>
      </w:r>
    </w:p>
    <w:p w14:paraId="6757C297" w14:textId="77777777" w:rsidR="00F66045" w:rsidRPr="00FD2963" w:rsidRDefault="00F66045" w:rsidP="00FD2963">
      <w:pPr>
        <w:pStyle w:val="Didefault"/>
        <w:numPr>
          <w:ilvl w:val="0"/>
          <w:numId w:val="6"/>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Narrow" w:eastAsia="Times New Roman" w:hAnsi="Arial Narrow" w:cs="Times New Roman"/>
          <w:sz w:val="20"/>
          <w:szCs w:val="20"/>
        </w:rPr>
      </w:pPr>
      <w:r w:rsidRPr="00FD2963">
        <w:rPr>
          <w:rFonts w:ascii="Arial Narrow" w:hAnsi="Arial Narrow" w:cs="Times New Roman"/>
          <w:sz w:val="20"/>
          <w:szCs w:val="20"/>
        </w:rPr>
        <w:t xml:space="preserve">Vanelli M, Munari A, Fabbri D, Iovane B, Scarabello C, Dodi I, Mastrorilli C, </w:t>
      </w:r>
      <w:r w:rsidRPr="00FD2963">
        <w:rPr>
          <w:rStyle w:val="Enfasicorsivo"/>
          <w:rFonts w:ascii="Arial Narrow" w:hAnsi="Arial Narrow" w:cs="Times New Roman"/>
          <w:bCs/>
          <w:i w:val="0"/>
          <w:sz w:val="20"/>
          <w:szCs w:val="20"/>
        </w:rPr>
        <w:t>Fainardi V</w:t>
      </w:r>
      <w:r w:rsidRPr="00FD2963">
        <w:rPr>
          <w:rFonts w:ascii="Arial Narrow" w:hAnsi="Arial Narrow" w:cs="Times New Roman"/>
          <w:sz w:val="20"/>
          <w:szCs w:val="20"/>
        </w:rPr>
        <w:t xml:space="preserve">, Di Mauro D, Caffarelli C. </w:t>
      </w:r>
      <w:hyperlink r:id="rId20" w:history="1">
        <w:r w:rsidRPr="00FD2963">
          <w:rPr>
            <w:rFonts w:ascii="Arial Narrow" w:hAnsi="Arial Narrow" w:cs="Times New Roman"/>
            <w:sz w:val="20"/>
            <w:szCs w:val="20"/>
            <w:lang w:val="en-US"/>
          </w:rPr>
          <w:t>Could infantile interactive drawing technique be useful to promote the communication between children with Type-1 diabetes and pediatric team?</w:t>
        </w:r>
      </w:hyperlink>
      <w:r w:rsidRPr="00FD2963">
        <w:rPr>
          <w:rFonts w:ascii="Arial Narrow" w:hAnsi="Arial Narrow" w:cs="Times New Roman"/>
          <w:sz w:val="20"/>
          <w:szCs w:val="20"/>
          <w:lang w:val="en-US"/>
        </w:rPr>
        <w:t xml:space="preserve"> </w:t>
      </w:r>
      <w:r w:rsidRPr="00FD2963">
        <w:rPr>
          <w:rFonts w:ascii="Arial Narrow" w:hAnsi="Arial Narrow" w:cs="Times New Roman"/>
          <w:sz w:val="20"/>
          <w:szCs w:val="20"/>
        </w:rPr>
        <w:t>Acta Biomed. 2018 Jun 15;89(2):233-241</w:t>
      </w:r>
    </w:p>
    <w:p w14:paraId="2CD0F6F2" w14:textId="77777777" w:rsidR="00F66045" w:rsidRPr="00FD2963" w:rsidRDefault="00F66045" w:rsidP="00FD2963">
      <w:pPr>
        <w:pStyle w:val="Didefault"/>
        <w:numPr>
          <w:ilvl w:val="0"/>
          <w:numId w:val="6"/>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Narrow" w:eastAsia="Times New Roman" w:hAnsi="Arial Narrow" w:cs="Times New Roman"/>
          <w:sz w:val="20"/>
          <w:szCs w:val="20"/>
        </w:rPr>
      </w:pPr>
      <w:r w:rsidRPr="00FD2963">
        <w:rPr>
          <w:rStyle w:val="Enfasicorsivo"/>
          <w:rFonts w:ascii="Arial Narrow" w:hAnsi="Arial Narrow" w:cs="Times New Roman"/>
          <w:bCs/>
          <w:i w:val="0"/>
          <w:sz w:val="20"/>
          <w:szCs w:val="20"/>
          <w:lang w:val="en-GB"/>
        </w:rPr>
        <w:t>Fainardi V</w:t>
      </w:r>
      <w:r w:rsidRPr="00FD2963">
        <w:rPr>
          <w:rFonts w:ascii="Arial Narrow" w:hAnsi="Arial Narrow" w:cs="Times New Roman"/>
          <w:sz w:val="20"/>
          <w:szCs w:val="20"/>
          <w:lang w:val="en-US"/>
        </w:rPr>
        <w:t xml:space="preserve">, Lombardi E. </w:t>
      </w:r>
      <w:hyperlink r:id="rId21" w:history="1">
        <w:r w:rsidRPr="00FD2963">
          <w:rPr>
            <w:rFonts w:ascii="Arial Narrow" w:hAnsi="Arial Narrow" w:cs="Times New Roman"/>
            <w:sz w:val="20"/>
            <w:szCs w:val="20"/>
            <w:lang w:val="en-US"/>
          </w:rPr>
          <w:t>Lung function tests to monitor respiratory disease in preschool children.</w:t>
        </w:r>
      </w:hyperlink>
      <w:r w:rsidRPr="00FD2963">
        <w:rPr>
          <w:rFonts w:ascii="Arial Narrow" w:hAnsi="Arial Narrow" w:cs="Times New Roman"/>
          <w:sz w:val="20"/>
          <w:szCs w:val="20"/>
          <w:lang w:val="en-US"/>
        </w:rPr>
        <w:t xml:space="preserve"> </w:t>
      </w:r>
      <w:r w:rsidRPr="00FD2963">
        <w:rPr>
          <w:rFonts w:ascii="Arial Narrow" w:hAnsi="Arial Narrow" w:cs="Times New Roman"/>
          <w:sz w:val="20"/>
          <w:szCs w:val="20"/>
        </w:rPr>
        <w:t>Acta Biomed. 2018 Jun 14;89(2):148-156.</w:t>
      </w:r>
    </w:p>
    <w:p w14:paraId="679E5E74" w14:textId="77777777" w:rsidR="00F66045" w:rsidRPr="00FD2963" w:rsidRDefault="00F66045" w:rsidP="00FD2963">
      <w:pPr>
        <w:pStyle w:val="Didefault"/>
        <w:numPr>
          <w:ilvl w:val="0"/>
          <w:numId w:val="6"/>
        </w:num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Style w:val="Enfasicorsivo"/>
          <w:rFonts w:ascii="Arial Narrow" w:eastAsia="Times New Roman" w:hAnsi="Arial Narrow" w:cs="Times New Roman"/>
          <w:i w:val="0"/>
          <w:sz w:val="20"/>
          <w:szCs w:val="20"/>
        </w:rPr>
      </w:pPr>
      <w:r w:rsidRPr="00FD2963">
        <w:rPr>
          <w:rFonts w:ascii="Arial Narrow" w:hAnsi="Arial Narrow" w:cs="Times New Roman"/>
          <w:sz w:val="20"/>
          <w:szCs w:val="20"/>
          <w:lang w:val="en-US"/>
        </w:rPr>
        <w:t xml:space="preserve">Iovane B, Cangelosi AM, Bonaccini I, Di Mauro D, Scarabello C, Panigari A, Tiri A, Mastrorilli C, </w:t>
      </w:r>
      <w:r w:rsidRPr="00FD2963">
        <w:rPr>
          <w:rStyle w:val="Enfasicorsivo"/>
          <w:rFonts w:ascii="Arial Narrow" w:hAnsi="Arial Narrow" w:cs="Times New Roman"/>
          <w:bCs/>
          <w:i w:val="0"/>
          <w:sz w:val="20"/>
          <w:szCs w:val="20"/>
          <w:lang w:val="en-GB"/>
        </w:rPr>
        <w:t>Fainardi V</w:t>
      </w:r>
      <w:r w:rsidRPr="00FD2963">
        <w:rPr>
          <w:rFonts w:ascii="Arial Narrow" w:hAnsi="Arial Narrow" w:cs="Times New Roman"/>
          <w:sz w:val="20"/>
          <w:szCs w:val="20"/>
          <w:lang w:val="en-US"/>
        </w:rPr>
        <w:t>, Dodi I, Vanelli M. Diabetic ketoacidosis at the onset of Type 1 diabetes in young children Is it time to launch a tailored campaign for DKA prevention in children &lt;5</w:t>
      </w:r>
      <w:r w:rsidRPr="00FD2963">
        <w:rPr>
          <w:rStyle w:val="Enfasicorsivo"/>
          <w:rFonts w:ascii="Arial Narrow" w:hAnsi="Arial Narrow" w:cs="Times New Roman"/>
          <w:i w:val="0"/>
          <w:sz w:val="20"/>
          <w:szCs w:val="20"/>
          <w:lang w:val="en-GB"/>
        </w:rPr>
        <w:t xml:space="preserve"> years? </w:t>
      </w:r>
      <w:r w:rsidRPr="00FD2963">
        <w:rPr>
          <w:rStyle w:val="Enfasicorsivo"/>
          <w:rFonts w:ascii="Arial Narrow" w:hAnsi="Arial Narrow" w:cs="Times New Roman"/>
          <w:i w:val="0"/>
          <w:iCs w:val="0"/>
          <w:sz w:val="20"/>
          <w:szCs w:val="20"/>
          <w:lang w:val="es-ES_tradnl"/>
        </w:rPr>
        <w:t>Acta Biomed</w:t>
      </w:r>
      <w:r w:rsidRPr="00FD2963">
        <w:rPr>
          <w:rStyle w:val="Enfasicorsivo"/>
          <w:rFonts w:ascii="Arial Narrow" w:hAnsi="Arial Narrow" w:cs="Times New Roman"/>
          <w:i w:val="0"/>
          <w:sz w:val="20"/>
          <w:szCs w:val="20"/>
        </w:rPr>
        <w:t>. 2018 Jan 8;89(1):67-71.</w:t>
      </w:r>
    </w:p>
    <w:p w14:paraId="419A7F5A" w14:textId="77777777" w:rsidR="00F66045" w:rsidRPr="00FD2963" w:rsidRDefault="00F66045" w:rsidP="00FD2963">
      <w:pPr>
        <w:pStyle w:val="Didefault"/>
        <w:numPr>
          <w:ilvl w:val="0"/>
          <w:numId w:val="6"/>
        </w:numPr>
        <w:tabs>
          <w:tab w:val="left" w:pos="426"/>
        </w:tabs>
        <w:spacing w:before="120" w:after="120"/>
        <w:rPr>
          <w:rStyle w:val="Enfasicorsivo"/>
          <w:rFonts w:ascii="Arial Narrow" w:eastAsia="Times New Roman" w:hAnsi="Arial Narrow" w:cs="Times New Roman"/>
          <w:i w:val="0"/>
          <w:sz w:val="20"/>
          <w:szCs w:val="20"/>
        </w:rPr>
      </w:pPr>
      <w:r w:rsidRPr="00FD2963">
        <w:rPr>
          <w:rStyle w:val="Enfasicorsivo"/>
          <w:rFonts w:ascii="Arial Narrow" w:hAnsi="Arial Narrow" w:cs="Times New Roman"/>
          <w:i w:val="0"/>
          <w:sz w:val="20"/>
          <w:szCs w:val="20"/>
          <w:lang w:val="en-GB"/>
        </w:rPr>
        <w:t xml:space="preserve">Iovane B, Cangelosi AM, Bonaccini I, Mastrorilli C, Di Mauro D, </w:t>
      </w:r>
      <w:r w:rsidRPr="00FD2963">
        <w:rPr>
          <w:rStyle w:val="Enfasicorsivo"/>
          <w:rFonts w:ascii="Arial Narrow" w:hAnsi="Arial Narrow" w:cs="Times New Roman"/>
          <w:bCs/>
          <w:i w:val="0"/>
          <w:sz w:val="20"/>
          <w:szCs w:val="20"/>
          <w:lang w:val="en-GB"/>
        </w:rPr>
        <w:t>Fainardi V,</w:t>
      </w:r>
      <w:r w:rsidRPr="00FD2963">
        <w:rPr>
          <w:rStyle w:val="Enfasicorsivo"/>
          <w:rFonts w:ascii="Arial Narrow" w:hAnsi="Arial Narrow" w:cs="Times New Roman"/>
          <w:i w:val="0"/>
          <w:sz w:val="20"/>
          <w:szCs w:val="20"/>
          <w:lang w:val="en-GB"/>
        </w:rPr>
        <w:t xml:space="preserve"> Chiari G, Maltese M, Caffarelli C, Vanelli M. Effectiveness of a tailored medical support to overcome the barriers to education, treatment and good metabolic control in children with type-1 diabetes from ethnic minorities. </w:t>
      </w:r>
      <w:r w:rsidRPr="00FD2963">
        <w:rPr>
          <w:rStyle w:val="Enfasicorsivo"/>
          <w:rFonts w:ascii="Arial Narrow" w:hAnsi="Arial Narrow" w:cs="Times New Roman"/>
          <w:i w:val="0"/>
          <w:sz w:val="20"/>
          <w:szCs w:val="20"/>
        </w:rPr>
        <w:t>Acta Biomed. 2018 Jan 16;88(4):477-482.</w:t>
      </w:r>
    </w:p>
    <w:p w14:paraId="5F147928" w14:textId="77777777" w:rsidR="00F66045" w:rsidRPr="00FD2963" w:rsidRDefault="00F66045" w:rsidP="00FD2963">
      <w:pPr>
        <w:numPr>
          <w:ilvl w:val="0"/>
          <w:numId w:val="6"/>
        </w:numPr>
        <w:pBdr>
          <w:top w:val="nil"/>
          <w:left w:val="nil"/>
          <w:bottom w:val="nil"/>
          <w:right w:val="nil"/>
          <w:between w:val="nil"/>
          <w:bar w:val="nil"/>
        </w:pBd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Style w:val="Enfasicorsivo"/>
          <w:rFonts w:ascii="Arial Narrow" w:hAnsi="Arial Narrow"/>
          <w:i w:val="0"/>
        </w:rPr>
      </w:pPr>
      <w:r w:rsidRPr="00FD2963">
        <w:rPr>
          <w:rStyle w:val="Enfasicorsivo"/>
          <w:rFonts w:ascii="Arial Narrow" w:hAnsi="Arial Narrow"/>
          <w:i w:val="0"/>
        </w:rPr>
        <w:t xml:space="preserve">Pisi G, </w:t>
      </w:r>
      <w:r w:rsidRPr="00FD2963">
        <w:rPr>
          <w:rStyle w:val="Enfasicorsivo"/>
          <w:rFonts w:ascii="Arial Narrow" w:hAnsi="Arial Narrow"/>
          <w:bCs/>
          <w:i w:val="0"/>
        </w:rPr>
        <w:t>Fainardi V</w:t>
      </w:r>
      <w:r w:rsidRPr="00FD2963">
        <w:rPr>
          <w:rStyle w:val="Enfasicorsivo"/>
          <w:rFonts w:ascii="Arial Narrow" w:hAnsi="Arial Narrow"/>
          <w:i w:val="0"/>
        </w:rPr>
        <w:t>, Aiello M, Bertorelli G, Crisafulli E, Chetta A. The role of the microbiome in childhood asthma. Immunotherapy. 2017 Nov;9(15):1295-1304</w:t>
      </w:r>
    </w:p>
    <w:p w14:paraId="2F78EF17"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rPr>
      </w:pPr>
      <w:r w:rsidRPr="00FD2963">
        <w:rPr>
          <w:rStyle w:val="Enfasicorsivo"/>
          <w:rFonts w:ascii="Arial Narrow" w:hAnsi="Arial Narrow"/>
          <w:i w:val="0"/>
        </w:rPr>
        <w:t xml:space="preserve">Crisafulli E, Frizzelli A, Fantin A, Manco A, Mangia A, Pisi G, </w:t>
      </w:r>
      <w:r w:rsidRPr="00FD2963">
        <w:rPr>
          <w:rStyle w:val="Enfasicorsivo"/>
          <w:rFonts w:ascii="Arial Narrow" w:hAnsi="Arial Narrow"/>
          <w:bCs/>
          <w:i w:val="0"/>
        </w:rPr>
        <w:t>Fainardi V</w:t>
      </w:r>
      <w:r w:rsidRPr="00FD2963">
        <w:rPr>
          <w:rStyle w:val="Enfasicorsivo"/>
          <w:rFonts w:ascii="Arial Narrow" w:hAnsi="Arial Narrow"/>
          <w:i w:val="0"/>
        </w:rPr>
        <w:t xml:space="preserve">, Alfieri V, Aiello M, Bertorelli G, Chetta A. Next generation beta adrenoreceptor agonists for the treatment of asthma. </w:t>
      </w:r>
      <w:r w:rsidRPr="00FD2963">
        <w:rPr>
          <w:rStyle w:val="Enfasicorsivo"/>
          <w:rFonts w:ascii="Arial Narrow" w:hAnsi="Arial Narrow"/>
          <w:i w:val="0"/>
          <w:iCs w:val="0"/>
        </w:rPr>
        <w:t>Expert Opin Pharmacother</w:t>
      </w:r>
      <w:r w:rsidRPr="00FD2963">
        <w:rPr>
          <w:rStyle w:val="Enfasicorsivo"/>
          <w:rFonts w:ascii="Arial Narrow" w:hAnsi="Arial Narrow"/>
          <w:i w:val="0"/>
        </w:rPr>
        <w:t>. 2017 Oct;18(14):1499-1505.</w:t>
      </w:r>
    </w:p>
    <w:p w14:paraId="4D790CFD"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rPr>
      </w:pPr>
      <w:r w:rsidRPr="00FD2963">
        <w:rPr>
          <w:rStyle w:val="Enfasicorsivo"/>
          <w:rFonts w:ascii="Arial Narrow" w:hAnsi="Arial Narrow"/>
          <w:i w:val="0"/>
        </w:rPr>
        <w:t xml:space="preserve">Cangelosi AM, Bonacini I, Serra RP, Di Mauro D, Iovane B, </w:t>
      </w:r>
      <w:r w:rsidRPr="00FD2963">
        <w:rPr>
          <w:rStyle w:val="Enfasicorsivo"/>
          <w:rFonts w:ascii="Arial Narrow" w:hAnsi="Arial Narrow"/>
          <w:bCs/>
          <w:i w:val="0"/>
        </w:rPr>
        <w:t>Fainardi V</w:t>
      </w:r>
      <w:r w:rsidRPr="00FD2963">
        <w:rPr>
          <w:rStyle w:val="Enfasicorsivo"/>
          <w:rFonts w:ascii="Arial Narrow" w:hAnsi="Arial Narrow"/>
          <w:i w:val="0"/>
        </w:rPr>
        <w:t>, Mastrorilli C, Vanelli M. Spontaneous Dissemination in Neighboring Provinces of DKA Prevention Campaign Successfully Launched in Nineties in Parma's Province. Acta Biomed. 2017 Aug 23;88(2):151-155</w:t>
      </w:r>
    </w:p>
    <w:p w14:paraId="37F41243"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rPr>
      </w:pPr>
      <w:r w:rsidRPr="00FD2963">
        <w:rPr>
          <w:rStyle w:val="Enfasicorsivo"/>
          <w:rFonts w:ascii="Arial Narrow" w:hAnsi="Arial Narrow"/>
          <w:i w:val="0"/>
          <w:lang w:val="en-GB"/>
        </w:rPr>
        <w:t xml:space="preserve">Martin Alonso A, </w:t>
      </w:r>
      <w:r w:rsidRPr="00FD2963">
        <w:rPr>
          <w:rStyle w:val="Enfasicorsivo"/>
          <w:rFonts w:ascii="Arial Narrow" w:hAnsi="Arial Narrow"/>
          <w:bCs/>
          <w:i w:val="0"/>
          <w:lang w:val="en-GB"/>
        </w:rPr>
        <w:t>Fainardi V</w:t>
      </w:r>
      <w:r w:rsidRPr="00FD2963">
        <w:rPr>
          <w:rStyle w:val="Enfasicorsivo"/>
          <w:rFonts w:ascii="Arial Narrow" w:hAnsi="Arial Narrow"/>
          <w:i w:val="0"/>
          <w:lang w:val="en-GB"/>
        </w:rPr>
        <w:t xml:space="preserve">, Saglani S. Severe therapy resistant asthma in children: translational approaches to uncover sub-phenotypes. </w:t>
      </w:r>
      <w:r w:rsidRPr="00FD2963">
        <w:rPr>
          <w:rStyle w:val="Enfasicorsivo"/>
          <w:rFonts w:ascii="Arial Narrow" w:hAnsi="Arial Narrow"/>
          <w:i w:val="0"/>
          <w:iCs w:val="0"/>
        </w:rPr>
        <w:t>Expert Rev Respir Med</w:t>
      </w:r>
      <w:r w:rsidRPr="00FD2963">
        <w:rPr>
          <w:rStyle w:val="Enfasicorsivo"/>
          <w:rFonts w:ascii="Arial Narrow" w:hAnsi="Arial Narrow"/>
          <w:i w:val="0"/>
        </w:rPr>
        <w:t xml:space="preserve">. </w:t>
      </w:r>
      <w:proofErr w:type="gramStart"/>
      <w:r w:rsidRPr="00FD2963">
        <w:rPr>
          <w:rStyle w:val="Enfasicorsivo"/>
          <w:rFonts w:ascii="Arial Narrow" w:hAnsi="Arial Narrow"/>
          <w:i w:val="0"/>
        </w:rPr>
        <w:t>2017;21:1</w:t>
      </w:r>
      <w:proofErr w:type="gramEnd"/>
      <w:r w:rsidRPr="00FD2963">
        <w:rPr>
          <w:rStyle w:val="Enfasicorsivo"/>
          <w:rFonts w:ascii="Arial Narrow" w:hAnsi="Arial Narrow"/>
          <w:i w:val="0"/>
        </w:rPr>
        <w:t>-8</w:t>
      </w:r>
    </w:p>
    <w:p w14:paraId="296D71B4"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rPr>
      </w:pPr>
      <w:r w:rsidRPr="00FD2963">
        <w:rPr>
          <w:rStyle w:val="Enfasicorsivo"/>
          <w:rFonts w:ascii="Arial Narrow" w:hAnsi="Arial Narrow"/>
          <w:i w:val="0"/>
          <w:lang w:val="en-GB"/>
        </w:rPr>
        <w:t xml:space="preserve">Cook J, Beresford F, </w:t>
      </w:r>
      <w:r w:rsidRPr="00FD2963">
        <w:rPr>
          <w:rStyle w:val="Enfasicorsivo"/>
          <w:rFonts w:ascii="Arial Narrow" w:hAnsi="Arial Narrow"/>
          <w:bCs/>
          <w:i w:val="0"/>
          <w:lang w:val="en-GB"/>
        </w:rPr>
        <w:t>Fainardi V</w:t>
      </w:r>
      <w:r w:rsidRPr="00FD2963">
        <w:rPr>
          <w:rStyle w:val="Enfasicorsivo"/>
          <w:rFonts w:ascii="Arial Narrow" w:hAnsi="Arial Narrow"/>
          <w:i w:val="0"/>
          <w:lang w:val="en-GB"/>
        </w:rPr>
        <w:t xml:space="preserve">, Hall P, Housley G, Jamalzadeh A, Nightingale M, Winch D, Bush A, Fleming L, Saglani S. Managing the pediatric patient with refractory asthma: a multidisciplinary approach. </w:t>
      </w:r>
      <w:r w:rsidRPr="00FD2963">
        <w:rPr>
          <w:rStyle w:val="Enfasicorsivo"/>
          <w:rFonts w:ascii="Arial Narrow" w:hAnsi="Arial Narrow"/>
          <w:i w:val="0"/>
          <w:iCs w:val="0"/>
        </w:rPr>
        <w:t>J Asthma Allergy</w:t>
      </w:r>
      <w:r w:rsidRPr="00FD2963">
        <w:rPr>
          <w:rStyle w:val="Enfasicorsivo"/>
          <w:rFonts w:ascii="Arial Narrow" w:hAnsi="Arial Narrow"/>
          <w:i w:val="0"/>
        </w:rPr>
        <w:t xml:space="preserve">. </w:t>
      </w:r>
      <w:proofErr w:type="gramStart"/>
      <w:r w:rsidRPr="00FD2963">
        <w:rPr>
          <w:rStyle w:val="Enfasicorsivo"/>
          <w:rFonts w:ascii="Arial Narrow" w:hAnsi="Arial Narrow"/>
          <w:i w:val="0"/>
        </w:rPr>
        <w:t>2017;10:123</w:t>
      </w:r>
      <w:proofErr w:type="gramEnd"/>
      <w:r w:rsidRPr="00FD2963">
        <w:rPr>
          <w:rStyle w:val="Enfasicorsivo"/>
          <w:rFonts w:ascii="Arial Narrow" w:hAnsi="Arial Narrow"/>
          <w:i w:val="0"/>
        </w:rPr>
        <w:t>-130</w:t>
      </w:r>
    </w:p>
    <w:p w14:paraId="66AFC64D"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iCs w:val="0"/>
        </w:rPr>
      </w:pPr>
      <w:r w:rsidRPr="00FD2963">
        <w:rPr>
          <w:rStyle w:val="Enfasicorsivo"/>
          <w:rFonts w:ascii="Arial Narrow" w:hAnsi="Arial Narrow"/>
          <w:i w:val="0"/>
        </w:rPr>
        <w:t xml:space="preserve">Serio P, Nenna R, </w:t>
      </w:r>
      <w:r w:rsidRPr="00FD2963">
        <w:rPr>
          <w:rStyle w:val="Enfasicorsivo"/>
          <w:rFonts w:ascii="Arial Narrow" w:hAnsi="Arial Narrow"/>
          <w:bCs/>
          <w:i w:val="0"/>
        </w:rPr>
        <w:t>Fainardi V</w:t>
      </w:r>
      <w:r w:rsidRPr="00FD2963">
        <w:rPr>
          <w:rStyle w:val="Enfasicorsivo"/>
          <w:rFonts w:ascii="Arial Narrow" w:hAnsi="Arial Narrow"/>
          <w:i w:val="0"/>
        </w:rPr>
        <w:t xml:space="preserve">, Grisotto L, Biggeri A, Leone R, Arcieri L, Di Maurizio M, Colosimo D, Baggi R, Murzi B, Mirabile L, Midulla F. Residual tracheobronchial malacia after surgery for vascular compression in children: treatment with stenting. Eur J </w:t>
      </w:r>
      <w:r w:rsidRPr="00FD2963">
        <w:rPr>
          <w:rStyle w:val="Enfasicorsivo"/>
          <w:rFonts w:ascii="Arial Narrow" w:hAnsi="Arial Narrow"/>
          <w:i w:val="0"/>
          <w:iCs w:val="0"/>
        </w:rPr>
        <w:t>Cardiothorac Surg</w:t>
      </w:r>
      <w:r w:rsidRPr="00FD2963">
        <w:rPr>
          <w:rStyle w:val="Enfasicorsivo"/>
          <w:rFonts w:ascii="Arial Narrow" w:hAnsi="Arial Narrow"/>
          <w:i w:val="0"/>
        </w:rPr>
        <w:t>. 2017 Feb 1;51(2):211-217</w:t>
      </w:r>
    </w:p>
    <w:p w14:paraId="005775DB" w14:textId="77777777" w:rsidR="00F66045" w:rsidRPr="00FD2963" w:rsidRDefault="00F66045" w:rsidP="00FD2963">
      <w:pPr>
        <w:numPr>
          <w:ilvl w:val="0"/>
          <w:numId w:val="6"/>
        </w:numPr>
        <w:pBdr>
          <w:top w:val="nil"/>
          <w:left w:val="nil"/>
          <w:bottom w:val="nil"/>
          <w:right w:val="nil"/>
          <w:between w:val="nil"/>
          <w:bar w:val="nil"/>
        </w:pBdr>
        <w:tabs>
          <w:tab w:val="left" w:pos="426"/>
        </w:tabs>
        <w:spacing w:before="120" w:after="120"/>
        <w:rPr>
          <w:rStyle w:val="Enfasicorsivo"/>
          <w:rFonts w:ascii="Arial Narrow" w:hAnsi="Arial Narrow"/>
          <w:i w:val="0"/>
          <w:iCs w:val="0"/>
        </w:rPr>
      </w:pPr>
      <w:r w:rsidRPr="00FD2963">
        <w:rPr>
          <w:rStyle w:val="Enfasicorsivo"/>
          <w:rFonts w:ascii="Arial Narrow" w:hAnsi="Arial Narrow"/>
          <w:bCs/>
          <w:i w:val="0"/>
          <w:lang w:val="en-GB"/>
        </w:rPr>
        <w:t>Fainardi V</w:t>
      </w:r>
      <w:r w:rsidRPr="00FD2963">
        <w:rPr>
          <w:rStyle w:val="Enfasicorsivo"/>
          <w:rFonts w:ascii="Arial Narrow" w:hAnsi="Arial Narrow"/>
          <w:i w:val="0"/>
          <w:lang w:val="en-GB"/>
        </w:rPr>
        <w:t xml:space="preserve">, Saglani S. The need to differentiate between adults and children when treating severe asthma. </w:t>
      </w:r>
      <w:r w:rsidRPr="00FD2963">
        <w:rPr>
          <w:rStyle w:val="Enfasicorsivo"/>
          <w:rFonts w:ascii="Arial Narrow" w:hAnsi="Arial Narrow"/>
          <w:i w:val="0"/>
          <w:iCs w:val="0"/>
        </w:rPr>
        <w:t>Expert Rev Respir Med</w:t>
      </w:r>
      <w:r w:rsidRPr="00FD2963">
        <w:rPr>
          <w:rStyle w:val="Enfasicorsivo"/>
          <w:rFonts w:ascii="Arial Narrow" w:hAnsi="Arial Narrow"/>
          <w:i w:val="0"/>
        </w:rPr>
        <w:t>. 2015;9(4):419-28.</w:t>
      </w:r>
    </w:p>
    <w:p w14:paraId="36510C08"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uppressAutoHyphens/>
        <w:spacing w:before="120" w:after="120"/>
        <w:rPr>
          <w:rStyle w:val="Enfasicorsivo"/>
          <w:rFonts w:ascii="Arial Narrow" w:hAnsi="Arial Narrow"/>
          <w:i w:val="0"/>
          <w:iCs w:val="0"/>
        </w:rPr>
      </w:pPr>
      <w:r w:rsidRPr="00FD2963">
        <w:rPr>
          <w:rStyle w:val="Enfasicorsivo"/>
          <w:rFonts w:ascii="Arial Narrow" w:hAnsi="Arial Narrow"/>
          <w:i w:val="0"/>
          <w:lang w:val="en-GB"/>
        </w:rPr>
        <w:lastRenderedPageBreak/>
        <w:t xml:space="preserve">Koo S, Gupta A, </w:t>
      </w:r>
      <w:r w:rsidRPr="00FD2963">
        <w:rPr>
          <w:rStyle w:val="Enfasicorsivo"/>
          <w:rFonts w:ascii="Arial Narrow" w:hAnsi="Arial Narrow"/>
          <w:bCs/>
          <w:i w:val="0"/>
          <w:lang w:val="en-GB"/>
        </w:rPr>
        <w:t>Fainardi V</w:t>
      </w:r>
      <w:r w:rsidRPr="00FD2963">
        <w:rPr>
          <w:rStyle w:val="Enfasicorsivo"/>
          <w:rFonts w:ascii="Arial Narrow" w:hAnsi="Arial Narrow"/>
          <w:i w:val="0"/>
          <w:lang w:val="en-GB"/>
        </w:rPr>
        <w:t xml:space="preserve">, Bossley C, Bush A, Saglani S, Fleming L. Ethnic variation in response to intramuscular triamcinolone in children with severe therapy resistant asthma. </w:t>
      </w:r>
      <w:r w:rsidRPr="00FD2963">
        <w:rPr>
          <w:rStyle w:val="Enfasicorsivo"/>
          <w:rFonts w:ascii="Arial Narrow" w:hAnsi="Arial Narrow"/>
          <w:i w:val="0"/>
          <w:iCs w:val="0"/>
        </w:rPr>
        <w:t>Chest</w:t>
      </w:r>
      <w:r w:rsidRPr="00FD2963">
        <w:rPr>
          <w:rStyle w:val="Enfasicorsivo"/>
          <w:rFonts w:ascii="Arial Narrow" w:hAnsi="Arial Narrow"/>
          <w:i w:val="0"/>
        </w:rPr>
        <w:t>. 2016 Jan;149(1):98-105</w:t>
      </w:r>
    </w:p>
    <w:p w14:paraId="5E474E98"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uppressAutoHyphens/>
        <w:spacing w:before="120" w:after="120"/>
        <w:rPr>
          <w:rStyle w:val="Enfasicorsivo"/>
          <w:rFonts w:ascii="Arial Narrow" w:hAnsi="Arial Narrow"/>
          <w:i w:val="0"/>
          <w:iCs w:val="0"/>
        </w:rPr>
      </w:pPr>
      <w:r w:rsidRPr="00FD2963">
        <w:rPr>
          <w:rStyle w:val="Enfasicorsivo"/>
          <w:rFonts w:ascii="Arial Narrow" w:hAnsi="Arial Narrow"/>
          <w:bCs/>
          <w:i w:val="0"/>
          <w:shd w:val="clear" w:color="auto" w:fill="FFFFFF"/>
          <w:lang w:val="en-GB"/>
        </w:rPr>
        <w:t>Fainardi V</w:t>
      </w:r>
      <w:r w:rsidRPr="00FD2963">
        <w:rPr>
          <w:rStyle w:val="Enfasicorsivo"/>
          <w:rFonts w:ascii="Arial Narrow" w:hAnsi="Arial Narrow"/>
          <w:i w:val="0"/>
          <w:shd w:val="clear" w:color="auto" w:fill="FFFFFF"/>
          <w:lang w:val="en-GB"/>
        </w:rPr>
        <w:t xml:space="preserve">, Pisi G, Chetta A. Mepolizumab in the treatment of severe eosinophilic asthma. </w:t>
      </w:r>
      <w:r w:rsidRPr="00FD2963">
        <w:rPr>
          <w:rStyle w:val="Enfasicorsivo"/>
          <w:rFonts w:ascii="Arial Narrow" w:hAnsi="Arial Narrow"/>
          <w:i w:val="0"/>
          <w:iCs w:val="0"/>
          <w:shd w:val="clear" w:color="auto" w:fill="FFFFFF"/>
        </w:rPr>
        <w:t xml:space="preserve">Immunotherapy. </w:t>
      </w:r>
      <w:r w:rsidRPr="00FD2963">
        <w:rPr>
          <w:rStyle w:val="Enfasicorsivo"/>
          <w:rFonts w:ascii="Arial Narrow" w:hAnsi="Arial Narrow"/>
          <w:i w:val="0"/>
        </w:rPr>
        <w:t>2016;8(1):27-34</w:t>
      </w:r>
    </w:p>
    <w:p w14:paraId="709F1494"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uppressAutoHyphens/>
        <w:spacing w:before="120" w:after="120"/>
        <w:ind w:left="714" w:hanging="357"/>
        <w:rPr>
          <w:rStyle w:val="Enfasicorsivo"/>
          <w:rFonts w:ascii="Arial Narrow" w:hAnsi="Arial Narrow"/>
          <w:i w:val="0"/>
          <w:iCs w:val="0"/>
          <w:shd w:val="clear" w:color="auto" w:fill="FFFFFF"/>
        </w:rPr>
      </w:pPr>
      <w:r w:rsidRPr="00FD2963">
        <w:rPr>
          <w:rStyle w:val="Enfasicorsivo"/>
          <w:rFonts w:ascii="Arial Narrow" w:hAnsi="Arial Narrow"/>
          <w:i w:val="0"/>
        </w:rPr>
        <w:t xml:space="preserve">Enrico Chiappa, Antonella Greco, </w:t>
      </w:r>
      <w:r w:rsidRPr="00FD2963">
        <w:rPr>
          <w:rStyle w:val="Enfasicorsivo"/>
          <w:rFonts w:ascii="Arial Narrow" w:hAnsi="Arial Narrow"/>
          <w:bCs/>
          <w:i w:val="0"/>
        </w:rPr>
        <w:t>Valentina Fainardi</w:t>
      </w:r>
      <w:r w:rsidRPr="00FD2963">
        <w:rPr>
          <w:rStyle w:val="Enfasicorsivo"/>
          <w:rFonts w:ascii="Arial Narrow" w:hAnsi="Arial Narrow"/>
          <w:i w:val="0"/>
        </w:rPr>
        <w:t xml:space="preserve">, Silvia, Passantino, Daniele Serranti, Silvia Favilli. </w:t>
      </w:r>
      <w:r w:rsidRPr="00FD2963">
        <w:rPr>
          <w:rStyle w:val="Enfasicorsivo"/>
          <w:rFonts w:ascii="Arial Narrow" w:hAnsi="Arial Narrow"/>
          <w:i w:val="0"/>
          <w:shd w:val="clear" w:color="auto" w:fill="FFFFFF"/>
          <w:lang w:val="en-GB"/>
        </w:rPr>
        <w:t xml:space="preserve">Right aortic arch prenatally detected: a rare case with bilateral arterial duct and non-confluent pulmonary arteries. </w:t>
      </w:r>
      <w:r w:rsidRPr="00FD2963">
        <w:rPr>
          <w:rStyle w:val="Enfasicorsivo"/>
          <w:rFonts w:ascii="Arial Narrow" w:hAnsi="Arial Narrow"/>
          <w:i w:val="0"/>
        </w:rPr>
        <w:t>Can J Cardiol. 2015 Apr 1. pii: S0828-282</w:t>
      </w:r>
      <w:proofErr w:type="gramStart"/>
      <w:r w:rsidRPr="00FD2963">
        <w:rPr>
          <w:rStyle w:val="Enfasicorsivo"/>
          <w:rFonts w:ascii="Arial Narrow" w:hAnsi="Arial Narrow"/>
          <w:i w:val="0"/>
        </w:rPr>
        <w:t>X(</w:t>
      </w:r>
      <w:proofErr w:type="gramEnd"/>
      <w:r w:rsidRPr="00FD2963">
        <w:rPr>
          <w:rStyle w:val="Enfasicorsivo"/>
          <w:rFonts w:ascii="Arial Narrow" w:hAnsi="Arial Narrow"/>
          <w:i w:val="0"/>
        </w:rPr>
        <w:t xml:space="preserve">15)00248-2 </w:t>
      </w:r>
    </w:p>
    <w:p w14:paraId="21E5592B" w14:textId="77777777" w:rsidR="00F66045" w:rsidRPr="00FD2963" w:rsidRDefault="00F66045" w:rsidP="00FD2963">
      <w:pPr>
        <w:pStyle w:val="Testonormale1"/>
        <w:numPr>
          <w:ilvl w:val="0"/>
          <w:numId w:val="6"/>
        </w:numPr>
        <w:tabs>
          <w:tab w:val="left" w:pos="426"/>
        </w:tabs>
        <w:spacing w:before="120" w:after="120"/>
        <w:ind w:left="714" w:hanging="357"/>
        <w:rPr>
          <w:rStyle w:val="Enfasicorsivo"/>
          <w:rFonts w:ascii="Arial Narrow" w:hAnsi="Arial Narrow" w:cs="Times New Roman"/>
          <w:i w:val="0"/>
          <w:iCs w:val="0"/>
          <w:shd w:val="clear" w:color="auto" w:fill="FFFFFF"/>
        </w:rPr>
      </w:pPr>
      <w:r w:rsidRPr="00FD2963">
        <w:rPr>
          <w:rStyle w:val="Enfasicorsivo"/>
          <w:rFonts w:ascii="Arial Narrow" w:hAnsi="Arial Narrow" w:cs="Times New Roman"/>
          <w:i w:val="0"/>
          <w:shd w:val="clear" w:color="auto" w:fill="FFFFFF"/>
        </w:rPr>
        <w:t xml:space="preserve">Paola Serio, Enrico Chiappa, </w:t>
      </w:r>
      <w:r w:rsidRPr="00FD2963">
        <w:rPr>
          <w:rStyle w:val="Enfasicorsivo"/>
          <w:rFonts w:ascii="Arial Narrow" w:hAnsi="Arial Narrow" w:cs="Times New Roman"/>
          <w:bCs/>
          <w:i w:val="0"/>
          <w:shd w:val="clear" w:color="auto" w:fill="FFFFFF"/>
        </w:rPr>
        <w:t>Valentina Fainardi</w:t>
      </w:r>
      <w:r w:rsidRPr="00FD2963">
        <w:rPr>
          <w:rStyle w:val="Enfasicorsivo"/>
          <w:rFonts w:ascii="Arial Narrow" w:hAnsi="Arial Narrow" w:cs="Times New Roman"/>
          <w:i w:val="0"/>
          <w:shd w:val="clear" w:color="auto" w:fill="FFFFFF"/>
        </w:rPr>
        <w:t xml:space="preserve">, Silvia Favilli, Bruno Murzi, Roberto Baggi, Luigi Arcieri, Roberto Leone, Lorenzo Mirabile. </w:t>
      </w:r>
      <w:r w:rsidRPr="00FD2963">
        <w:rPr>
          <w:rStyle w:val="Enfasicorsivo"/>
          <w:rFonts w:ascii="Arial Narrow" w:hAnsi="Arial Narrow" w:cs="Times New Roman"/>
          <w:i w:val="0"/>
          <w:shd w:val="clear" w:color="auto" w:fill="FFFFFF"/>
          <w:lang w:val="en-GB"/>
        </w:rPr>
        <w:t xml:space="preserve">ALCAPA and massive pulmonary atelectasis: how a stent in the airway can be life-saving. </w:t>
      </w:r>
      <w:r w:rsidRPr="00FD2963">
        <w:rPr>
          <w:rStyle w:val="Enfasicorsivo"/>
          <w:rFonts w:ascii="Arial Narrow" w:hAnsi="Arial Narrow" w:cs="Times New Roman"/>
          <w:i w:val="0"/>
          <w:iCs w:val="0"/>
          <w:shd w:val="clear" w:color="auto" w:fill="FFFFFF"/>
        </w:rPr>
        <w:t xml:space="preserve">Int J Pediatr Otorhinolaryngol. </w:t>
      </w:r>
      <w:r w:rsidRPr="00FD2963">
        <w:rPr>
          <w:rStyle w:val="Enfasicorsivo"/>
          <w:rFonts w:ascii="Arial Narrow" w:hAnsi="Arial Narrow" w:cs="Times New Roman"/>
          <w:i w:val="0"/>
          <w:shd w:val="clear" w:color="auto" w:fill="FFFFFF"/>
        </w:rPr>
        <w:t>2014 Nov;78(11):2015-7</w:t>
      </w:r>
    </w:p>
    <w:p w14:paraId="769A9392"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uppressAutoHyphens/>
        <w:spacing w:before="120" w:after="120"/>
        <w:ind w:left="714" w:hanging="357"/>
        <w:rPr>
          <w:rStyle w:val="Enfasicorsivo"/>
          <w:rFonts w:ascii="Arial Narrow" w:hAnsi="Arial Narrow"/>
          <w:bCs/>
          <w:i w:val="0"/>
          <w:shd w:val="clear" w:color="auto" w:fill="FFFFFF"/>
        </w:rPr>
      </w:pPr>
      <w:r w:rsidRPr="00FD2963">
        <w:rPr>
          <w:rStyle w:val="Enfasicorsivo"/>
          <w:rFonts w:ascii="Arial Narrow" w:hAnsi="Arial Narrow"/>
          <w:i w:val="0"/>
        </w:rPr>
        <w:t xml:space="preserve">Enrico Chiappa, Antonella Greco, </w:t>
      </w:r>
      <w:r w:rsidRPr="00FD2963">
        <w:rPr>
          <w:rStyle w:val="Enfasicorsivo"/>
          <w:rFonts w:ascii="Arial Narrow" w:hAnsi="Arial Narrow"/>
          <w:bCs/>
          <w:i w:val="0"/>
        </w:rPr>
        <w:t>Valentina Fainardi</w:t>
      </w:r>
      <w:r w:rsidRPr="00FD2963">
        <w:rPr>
          <w:rStyle w:val="Enfasicorsivo"/>
          <w:rFonts w:ascii="Arial Narrow" w:hAnsi="Arial Narrow"/>
          <w:i w:val="0"/>
        </w:rPr>
        <w:t xml:space="preserve">, Silvia, Passantino, Daniele Serranti, Silvia Favilli. </w:t>
      </w:r>
      <w:r w:rsidRPr="00FD2963">
        <w:rPr>
          <w:rStyle w:val="Enfasicorsivo"/>
          <w:rFonts w:ascii="Arial Narrow" w:hAnsi="Arial Narrow"/>
          <w:i w:val="0"/>
          <w:lang w:val="en-GB"/>
        </w:rPr>
        <w:t>Aortic arch interruption and persistent fifth aortic arch in PHACE syndrome: prenatal diagnosis and postnatal course.</w:t>
      </w:r>
      <w:r w:rsidRPr="00FD2963">
        <w:rPr>
          <w:rStyle w:val="Enfasicorsivo"/>
          <w:rFonts w:ascii="Arial Narrow" w:hAnsi="Arial Narrow"/>
          <w:bCs/>
          <w:i w:val="0"/>
          <w:lang w:val="en-GB"/>
        </w:rPr>
        <w:t xml:space="preserve"> </w:t>
      </w:r>
      <w:r w:rsidRPr="00FD2963">
        <w:rPr>
          <w:rStyle w:val="Enfasicorsivo"/>
          <w:rFonts w:ascii="Arial Narrow" w:hAnsi="Arial Narrow"/>
          <w:i w:val="0"/>
          <w:iCs w:val="0"/>
        </w:rPr>
        <w:t>Echocardiography</w:t>
      </w:r>
      <w:r w:rsidRPr="00FD2963">
        <w:rPr>
          <w:rStyle w:val="Enfasicorsivo"/>
          <w:rFonts w:ascii="Arial Narrow" w:hAnsi="Arial Narrow"/>
          <w:i w:val="0"/>
        </w:rPr>
        <w:t xml:space="preserve">. 2015 Sep;32(9):1441-3. </w:t>
      </w:r>
    </w:p>
    <w:p w14:paraId="231C36C9"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uppressAutoHyphens/>
        <w:spacing w:before="120" w:after="120"/>
        <w:ind w:left="714" w:hanging="357"/>
        <w:rPr>
          <w:rStyle w:val="Enfasicorsivo"/>
          <w:rFonts w:ascii="Arial Narrow" w:hAnsi="Arial Narrow"/>
          <w:bCs/>
          <w:i w:val="0"/>
          <w:shd w:val="clear" w:color="auto" w:fill="FFFFFF"/>
        </w:rPr>
      </w:pPr>
      <w:r w:rsidRPr="00FD2963">
        <w:rPr>
          <w:rStyle w:val="Enfasicorsivo"/>
          <w:rFonts w:ascii="Arial Narrow" w:hAnsi="Arial Narrow"/>
          <w:i w:val="0"/>
          <w:shd w:val="clear" w:color="auto" w:fill="FFFFFF"/>
          <w:lang w:val="en-GB"/>
        </w:rPr>
        <w:t xml:space="preserve">Serio, P, </w:t>
      </w:r>
      <w:r w:rsidRPr="00FD2963">
        <w:rPr>
          <w:rStyle w:val="Enfasicorsivo"/>
          <w:rFonts w:ascii="Arial Narrow" w:hAnsi="Arial Narrow"/>
          <w:bCs/>
          <w:i w:val="0"/>
          <w:shd w:val="clear" w:color="auto" w:fill="FFFFFF"/>
          <w:lang w:val="en-GB"/>
        </w:rPr>
        <w:t>Fainardi V</w:t>
      </w:r>
      <w:r w:rsidRPr="00FD2963">
        <w:rPr>
          <w:rStyle w:val="Enfasicorsivo"/>
          <w:rFonts w:ascii="Arial Narrow" w:hAnsi="Arial Narrow"/>
          <w:i w:val="0"/>
          <w:shd w:val="clear" w:color="auto" w:fill="FFFFFF"/>
          <w:lang w:val="en-GB"/>
        </w:rPr>
        <w:t xml:space="preserve">, Leone R, Biggeri A, Baggi R, Mirabile L. Tracheobronchial obstruction: follow-up study of 100 children treated with airway stenting. </w:t>
      </w:r>
      <w:r w:rsidRPr="00FD2963">
        <w:rPr>
          <w:rStyle w:val="Enfasicorsivo"/>
          <w:rFonts w:ascii="Arial Narrow" w:hAnsi="Arial Narrow"/>
          <w:i w:val="0"/>
          <w:iCs w:val="0"/>
          <w:shd w:val="clear" w:color="auto" w:fill="FFFFFF"/>
        </w:rPr>
        <w:t>Eur J Cardiothorac Surg.</w:t>
      </w:r>
      <w:r w:rsidRPr="00FD2963">
        <w:rPr>
          <w:rStyle w:val="Enfasicorsivo"/>
          <w:rFonts w:ascii="Arial Narrow" w:hAnsi="Arial Narrow"/>
          <w:i w:val="0"/>
          <w:shd w:val="clear" w:color="auto" w:fill="FFFFFF"/>
        </w:rPr>
        <w:t xml:space="preserve"> 2014 Apr;45(4</w:t>
      </w:r>
      <w:proofErr w:type="gramStart"/>
      <w:r w:rsidRPr="00FD2963">
        <w:rPr>
          <w:rStyle w:val="Enfasicorsivo"/>
          <w:rFonts w:ascii="Arial Narrow" w:hAnsi="Arial Narrow"/>
          <w:i w:val="0"/>
          <w:shd w:val="clear" w:color="auto" w:fill="FFFFFF"/>
        </w:rPr>
        <w:t>):e</w:t>
      </w:r>
      <w:proofErr w:type="gramEnd"/>
      <w:r w:rsidRPr="00FD2963">
        <w:rPr>
          <w:rStyle w:val="Enfasicorsivo"/>
          <w:rFonts w:ascii="Arial Narrow" w:hAnsi="Arial Narrow"/>
          <w:i w:val="0"/>
          <w:shd w:val="clear" w:color="auto" w:fill="FFFFFF"/>
        </w:rPr>
        <w:t>100-9</w:t>
      </w:r>
      <w:r w:rsidRPr="00FD2963">
        <w:rPr>
          <w:rStyle w:val="Enfasicorsivo"/>
          <w:rFonts w:ascii="Arial Narrow" w:hAnsi="Arial Narrow"/>
          <w:bCs/>
          <w:i w:val="0"/>
          <w:shd w:val="clear" w:color="auto" w:fill="FFFFFF"/>
        </w:rPr>
        <w:t xml:space="preserve"> </w:t>
      </w:r>
    </w:p>
    <w:p w14:paraId="0C6E827B" w14:textId="77777777" w:rsidR="00F66045" w:rsidRPr="00FD2963" w:rsidRDefault="00F66045" w:rsidP="00FD2963">
      <w:pPr>
        <w:pStyle w:val="desc"/>
        <w:numPr>
          <w:ilvl w:val="0"/>
          <w:numId w:val="6"/>
        </w:numPr>
        <w:spacing w:before="120" w:after="120"/>
        <w:ind w:left="714" w:hanging="357"/>
        <w:rPr>
          <w:rStyle w:val="Enfasicorsivo"/>
          <w:rFonts w:ascii="Arial Narrow" w:hAnsi="Arial Narrow" w:cs="Times New Roman"/>
          <w:i w:val="0"/>
        </w:rPr>
      </w:pPr>
      <w:r w:rsidRPr="00FD2963">
        <w:rPr>
          <w:rFonts w:ascii="Arial Narrow" w:hAnsi="Arial Narrow" w:cs="Times New Roman"/>
          <w:bCs/>
          <w:lang w:val="en-US"/>
        </w:rPr>
        <w:t>Fainardi V</w:t>
      </w:r>
      <w:r w:rsidRPr="00FD2963">
        <w:rPr>
          <w:rFonts w:ascii="Arial Narrow" w:hAnsi="Arial Narrow" w:cs="Times New Roman"/>
          <w:lang w:val="en-US"/>
        </w:rPr>
        <w:t xml:space="preserve">, Koo SD, Padley SP, Lam SH, Bush A. Prevalence of scoliosis in cystic fibrosis. </w:t>
      </w:r>
      <w:r w:rsidRPr="00FD2963">
        <w:rPr>
          <w:rStyle w:val="jrnl"/>
          <w:rFonts w:ascii="Arial Narrow" w:hAnsi="Arial Narrow" w:cs="Times New Roman"/>
        </w:rPr>
        <w:t>Pediatr Pulmonol</w:t>
      </w:r>
      <w:r w:rsidRPr="00FD2963">
        <w:rPr>
          <w:rFonts w:ascii="Arial Narrow" w:hAnsi="Arial Narrow" w:cs="Times New Roman"/>
        </w:rPr>
        <w:t>. 2013 Jun;48(6):553-5</w:t>
      </w:r>
    </w:p>
    <w:p w14:paraId="06906AC6" w14:textId="77777777" w:rsidR="00F66045" w:rsidRPr="00FD2963" w:rsidRDefault="00F66045" w:rsidP="00FD2963">
      <w:pPr>
        <w:pStyle w:val="desc"/>
        <w:numPr>
          <w:ilvl w:val="0"/>
          <w:numId w:val="6"/>
        </w:numPr>
        <w:tabs>
          <w:tab w:val="left" w:pos="426"/>
        </w:tabs>
        <w:spacing w:before="120" w:after="120"/>
        <w:ind w:left="714" w:hanging="357"/>
        <w:rPr>
          <w:rStyle w:val="Enfasicorsivo"/>
          <w:rFonts w:ascii="Arial Narrow" w:hAnsi="Arial Narrow" w:cs="Times New Roman"/>
          <w:i w:val="0"/>
          <w:shd w:val="clear" w:color="auto" w:fill="FFFFFF"/>
        </w:rPr>
      </w:pPr>
      <w:r w:rsidRPr="00FD2963">
        <w:rPr>
          <w:rStyle w:val="Enfasicorsivo"/>
          <w:rFonts w:ascii="Arial Narrow" w:hAnsi="Arial Narrow" w:cs="Times New Roman"/>
          <w:bCs/>
          <w:i w:val="0"/>
          <w:shd w:val="clear" w:color="auto" w:fill="FFFFFF"/>
          <w:lang w:val="en-GB"/>
        </w:rPr>
        <w:t>Fainardi V</w:t>
      </w:r>
      <w:r w:rsidRPr="00FD2963">
        <w:rPr>
          <w:rStyle w:val="Enfasicorsivo"/>
          <w:rFonts w:ascii="Arial Narrow" w:hAnsi="Arial Narrow" w:cs="Times New Roman"/>
          <w:i w:val="0"/>
          <w:shd w:val="clear" w:color="auto" w:fill="FFFFFF"/>
          <w:lang w:val="en-GB"/>
        </w:rPr>
        <w:t xml:space="preserve">, Bush A. </w:t>
      </w:r>
      <w:r w:rsidRPr="00FD2963">
        <w:rPr>
          <w:rStyle w:val="Enfasicorsivo"/>
          <w:rFonts w:ascii="Arial Narrow" w:hAnsi="Arial Narrow" w:cs="Times New Roman"/>
          <w:i w:val="0"/>
          <w:lang w:val="en-GB"/>
        </w:rPr>
        <w:t>The authors reply.</w:t>
      </w:r>
      <w:r w:rsidRPr="00FD2963">
        <w:rPr>
          <w:rStyle w:val="Enfasicorsivo"/>
          <w:rFonts w:ascii="Arial Narrow" w:hAnsi="Arial Narrow" w:cs="Times New Roman"/>
          <w:i w:val="0"/>
          <w:color w:val="642A8F"/>
          <w:u w:color="642A8F"/>
          <w:shd w:val="clear" w:color="auto" w:fill="FFFFFF"/>
          <w:lang w:val="en-GB"/>
        </w:rPr>
        <w:t xml:space="preserve"> </w:t>
      </w:r>
      <w:r w:rsidRPr="00FD2963">
        <w:rPr>
          <w:rStyle w:val="Enfasicorsivo"/>
          <w:rFonts w:ascii="Arial Narrow" w:hAnsi="Arial Narrow" w:cs="Times New Roman"/>
          <w:i w:val="0"/>
          <w:iCs w:val="0"/>
          <w:shd w:val="clear" w:color="auto" w:fill="FFFFFF"/>
        </w:rPr>
        <w:t>Pediatr Pulmonol.</w:t>
      </w:r>
      <w:r w:rsidRPr="00FD2963">
        <w:rPr>
          <w:rStyle w:val="Enfasicorsivo"/>
          <w:rFonts w:ascii="Arial Narrow" w:hAnsi="Arial Narrow" w:cs="Times New Roman"/>
          <w:i w:val="0"/>
          <w:shd w:val="clear" w:color="auto" w:fill="FFFFFF"/>
        </w:rPr>
        <w:t xml:space="preserve"> 2014 Feb;49(2):202</w:t>
      </w:r>
    </w:p>
    <w:p w14:paraId="6D5CE958" w14:textId="77777777" w:rsidR="00F66045" w:rsidRPr="00FD2963" w:rsidRDefault="00F66045" w:rsidP="00FD2963">
      <w:pPr>
        <w:pStyle w:val="desc"/>
        <w:numPr>
          <w:ilvl w:val="0"/>
          <w:numId w:val="6"/>
        </w:numPr>
        <w:spacing w:before="120" w:after="120"/>
        <w:ind w:left="714" w:hanging="357"/>
        <w:rPr>
          <w:rFonts w:ascii="Arial Narrow" w:hAnsi="Arial Narrow" w:cs="Times New Roman"/>
        </w:rPr>
      </w:pPr>
      <w:r w:rsidRPr="00FD2963">
        <w:rPr>
          <w:rFonts w:ascii="Arial Narrow" w:hAnsi="Arial Narrow" w:cs="Times New Roman"/>
          <w:lang w:val="en-US"/>
        </w:rPr>
        <w:t>Serio P, Leone R,</w:t>
      </w:r>
      <w:r w:rsidRPr="00FD2963">
        <w:rPr>
          <w:rStyle w:val="apple-converted-space"/>
          <w:rFonts w:ascii="Arial Narrow" w:hAnsi="Arial Narrow" w:cs="Times New Roman"/>
          <w:lang w:val="en-US"/>
        </w:rPr>
        <w:t> </w:t>
      </w:r>
      <w:r w:rsidRPr="00FD2963">
        <w:rPr>
          <w:rFonts w:ascii="Arial Narrow" w:hAnsi="Arial Narrow" w:cs="Times New Roman"/>
          <w:bCs/>
          <w:lang w:val="en-US"/>
        </w:rPr>
        <w:t>Fainardi V</w:t>
      </w:r>
      <w:r w:rsidRPr="00FD2963">
        <w:rPr>
          <w:rFonts w:ascii="Arial Narrow" w:hAnsi="Arial Narrow" w:cs="Times New Roman"/>
          <w:lang w:val="en-US"/>
        </w:rPr>
        <w:t xml:space="preserve">, Baggi R, Murzi B, Noccioli B, Arcieri L, Mirabile L. The role of endoscopy in the treatment of IV type laryngotracheal cleft complications after surgical repair. </w:t>
      </w:r>
      <w:r w:rsidRPr="00FD2963">
        <w:rPr>
          <w:rStyle w:val="jrnl"/>
          <w:rFonts w:ascii="Arial Narrow" w:hAnsi="Arial Narrow" w:cs="Times New Roman"/>
        </w:rPr>
        <w:t>Int J Pediatr Otorhinolaryngol</w:t>
      </w:r>
      <w:r w:rsidRPr="00FD2963">
        <w:rPr>
          <w:rFonts w:ascii="Arial Narrow" w:hAnsi="Arial Narrow" w:cs="Times New Roman"/>
        </w:rPr>
        <w:t>. 2014 Feb;78(2):377-80</w:t>
      </w:r>
    </w:p>
    <w:p w14:paraId="2070D6BF" w14:textId="77777777" w:rsidR="00F66045" w:rsidRPr="00FD2963" w:rsidRDefault="00F66045" w:rsidP="00FD2963">
      <w:pPr>
        <w:pStyle w:val="Corpotesto"/>
        <w:widowControl/>
        <w:numPr>
          <w:ilvl w:val="0"/>
          <w:numId w:val="6"/>
        </w:numPr>
        <w:pBdr>
          <w:top w:val="nil"/>
          <w:left w:val="nil"/>
          <w:bottom w:val="nil"/>
          <w:right w:val="nil"/>
          <w:between w:val="nil"/>
          <w:bar w:val="nil"/>
        </w:pBdr>
        <w:tabs>
          <w:tab w:val="left" w:pos="426"/>
        </w:tabs>
        <w:suppressAutoHyphens/>
        <w:spacing w:before="120"/>
        <w:ind w:left="714" w:hanging="357"/>
        <w:rPr>
          <w:rStyle w:val="Enfasicorsivo"/>
          <w:rFonts w:ascii="Arial Narrow" w:hAnsi="Arial Narrow"/>
          <w:i w:val="0"/>
        </w:rPr>
      </w:pPr>
      <w:r w:rsidRPr="00FD2963">
        <w:rPr>
          <w:rStyle w:val="Enfasicorsivo"/>
          <w:rFonts w:ascii="Arial Narrow" w:hAnsi="Arial Narrow"/>
          <w:bCs/>
          <w:i w:val="0"/>
          <w:color w:val="222222"/>
          <w:u w:color="222222"/>
          <w:shd w:val="clear" w:color="auto" w:fill="FFFFFF"/>
        </w:rPr>
        <w:t>Fainardi V</w:t>
      </w:r>
      <w:r w:rsidRPr="00FD2963">
        <w:rPr>
          <w:rStyle w:val="Enfasicorsivo"/>
          <w:rFonts w:ascii="Arial Narrow" w:hAnsi="Arial Narrow"/>
          <w:i w:val="0"/>
          <w:color w:val="222222"/>
          <w:u w:color="222222"/>
          <w:shd w:val="clear" w:color="auto" w:fill="FFFFFF"/>
        </w:rPr>
        <w:t xml:space="preserve">, Cabassi A, Carano N, Rocco R, Fiaccadori E, Regolisti G, Dodi I, Del Rossi C. </w:t>
      </w:r>
      <w:r w:rsidRPr="00FD2963">
        <w:rPr>
          <w:rStyle w:val="Enfasicorsivo"/>
          <w:rFonts w:ascii="Arial Narrow" w:hAnsi="Arial Narrow"/>
          <w:i w:val="0"/>
          <w:color w:val="222222"/>
          <w:kern w:val="1"/>
          <w:u w:color="222222"/>
        </w:rPr>
        <w:t xml:space="preserve">Severe hypokalemia and hypophosphatemia </w:t>
      </w:r>
      <w:r w:rsidRPr="00FD2963">
        <w:rPr>
          <w:rStyle w:val="Enfasicorsivo"/>
          <w:rFonts w:ascii="Arial Narrow" w:hAnsi="Arial Narrow"/>
          <w:i w:val="0"/>
          <w:color w:val="222222"/>
          <w:kern w:val="1"/>
          <w:u w:color="222222"/>
          <w:shd w:val="clear" w:color="auto" w:fill="FFFFFF"/>
        </w:rPr>
        <w:t>presenting with carpopedal spasm associated with rhabdomyolysis: a case report</w:t>
      </w:r>
      <w:r w:rsidRPr="00FD2963">
        <w:rPr>
          <w:rStyle w:val="Enfasicorsivo"/>
          <w:rFonts w:ascii="Arial Narrow" w:hAnsi="Arial Narrow"/>
          <w:i w:val="0"/>
          <w:color w:val="222222"/>
          <w:u w:color="222222"/>
          <w:shd w:val="clear" w:color="auto" w:fill="FFFFFF"/>
        </w:rPr>
        <w:t xml:space="preserve"> </w:t>
      </w:r>
      <w:r w:rsidRPr="00FD2963">
        <w:rPr>
          <w:rStyle w:val="Enfasicorsivo"/>
          <w:rFonts w:ascii="Arial Narrow" w:hAnsi="Arial Narrow"/>
          <w:i w:val="0"/>
          <w:iCs w:val="0"/>
        </w:rPr>
        <w:t xml:space="preserve">Acta Biomedica. </w:t>
      </w:r>
      <w:r w:rsidRPr="00FD2963">
        <w:rPr>
          <w:rStyle w:val="Enfasicorsivo"/>
          <w:rFonts w:ascii="Arial Narrow" w:hAnsi="Arial Narrow"/>
          <w:i w:val="0"/>
        </w:rPr>
        <w:t>2014 Aug 20;85(2):167-70</w:t>
      </w:r>
    </w:p>
    <w:p w14:paraId="23EB27F1" w14:textId="77777777" w:rsidR="00F66045" w:rsidRPr="00FD2963" w:rsidRDefault="00F66045" w:rsidP="00FD2963">
      <w:pPr>
        <w:widowControl/>
        <w:numPr>
          <w:ilvl w:val="0"/>
          <w:numId w:val="6"/>
        </w:numPr>
        <w:pBdr>
          <w:top w:val="nil"/>
          <w:left w:val="nil"/>
          <w:bottom w:val="nil"/>
          <w:right w:val="nil"/>
          <w:between w:val="nil"/>
          <w:bar w:val="nil"/>
        </w:pBdr>
        <w:shd w:val="clear" w:color="auto" w:fill="FFFFFF"/>
        <w:tabs>
          <w:tab w:val="left" w:pos="426"/>
        </w:tabs>
        <w:suppressAutoHyphens/>
        <w:spacing w:before="120" w:after="120"/>
        <w:ind w:left="714" w:hanging="357"/>
        <w:rPr>
          <w:rStyle w:val="Enfasicorsivo"/>
          <w:rFonts w:ascii="Arial Narrow" w:hAnsi="Arial Narrow"/>
          <w:i w:val="0"/>
        </w:rPr>
      </w:pPr>
      <w:r w:rsidRPr="00FD2963">
        <w:rPr>
          <w:rStyle w:val="Enfasicorsivo"/>
          <w:rFonts w:ascii="Arial Narrow" w:hAnsi="Arial Narrow"/>
          <w:i w:val="0"/>
        </w:rPr>
        <w:t xml:space="preserve">Angelo Gianni Casalini, Maria Majori, </w:t>
      </w:r>
      <w:r w:rsidRPr="00FD2963">
        <w:rPr>
          <w:rStyle w:val="Enfasicorsivo"/>
          <w:rFonts w:ascii="Arial Narrow" w:hAnsi="Arial Narrow"/>
          <w:bCs/>
          <w:i w:val="0"/>
        </w:rPr>
        <w:t>Valentina Fainardi</w:t>
      </w:r>
      <w:r w:rsidRPr="00FD2963">
        <w:rPr>
          <w:rStyle w:val="Enfasicorsivo"/>
          <w:rFonts w:ascii="Arial Narrow" w:hAnsi="Arial Narrow"/>
          <w:i w:val="0"/>
        </w:rPr>
        <w:t>. I Corpi Estranei Inalati in Età Pediatrica.</w:t>
      </w:r>
      <w:r w:rsidRPr="00FD2963">
        <w:rPr>
          <w:rStyle w:val="Enfasicorsivo"/>
          <w:rFonts w:ascii="Arial Narrow" w:hAnsi="Arial Narrow"/>
          <w:bCs/>
          <w:i w:val="0"/>
        </w:rPr>
        <w:t xml:space="preserve"> </w:t>
      </w:r>
      <w:r w:rsidRPr="00FD2963">
        <w:rPr>
          <w:rStyle w:val="Enfasicorsivo"/>
          <w:rFonts w:ascii="Arial Narrow" w:hAnsi="Arial Narrow"/>
          <w:i w:val="0"/>
          <w:iCs w:val="0"/>
        </w:rPr>
        <w:t>Pneumologia pediatrica</w:t>
      </w:r>
      <w:r w:rsidRPr="00FD2963">
        <w:rPr>
          <w:rStyle w:val="Enfasicorsivo"/>
          <w:rFonts w:ascii="Arial Narrow" w:hAnsi="Arial Narrow"/>
          <w:i w:val="0"/>
        </w:rPr>
        <w:t>. 2012; 46(12):32-38</w:t>
      </w:r>
    </w:p>
    <w:p w14:paraId="0F681821" w14:textId="77777777" w:rsidR="00F66045" w:rsidRPr="00FD2963" w:rsidRDefault="00F66045" w:rsidP="00FD2963">
      <w:pPr>
        <w:widowControl/>
        <w:numPr>
          <w:ilvl w:val="0"/>
          <w:numId w:val="6"/>
        </w:numPr>
        <w:pBdr>
          <w:top w:val="nil"/>
          <w:left w:val="nil"/>
          <w:bottom w:val="nil"/>
          <w:right w:val="nil"/>
          <w:between w:val="nil"/>
          <w:bar w:val="nil"/>
        </w:pBdr>
        <w:tabs>
          <w:tab w:val="left" w:pos="426"/>
        </w:tabs>
        <w:spacing w:before="120" w:after="120"/>
        <w:ind w:left="714" w:hanging="357"/>
        <w:rPr>
          <w:rFonts w:ascii="Arial Narrow" w:hAnsi="Arial Narrow"/>
          <w:lang w:val="en-US"/>
        </w:rPr>
      </w:pPr>
      <w:r w:rsidRPr="00FD2963">
        <w:rPr>
          <w:rStyle w:val="Enfasicorsivo"/>
          <w:rFonts w:ascii="Arial Narrow" w:hAnsi="Arial Narrow"/>
          <w:bCs/>
          <w:i w:val="0"/>
          <w:lang w:val="en-GB"/>
        </w:rPr>
        <w:t>Fainardi V</w:t>
      </w:r>
      <w:r w:rsidRPr="00FD2963">
        <w:rPr>
          <w:rStyle w:val="Enfasicorsivo"/>
          <w:rFonts w:ascii="Arial Narrow" w:hAnsi="Arial Narrow"/>
          <w:i w:val="0"/>
          <w:lang w:val="en-GB"/>
        </w:rPr>
        <w:t xml:space="preserve">, Longo F, Faverzani S, Tripodi MC, Chetta A, Pisi G. Short-Term Effects of High-Frequency Chest Compression and Positive Expiratory Pressure in Patients with Cystic Fibrosis. </w:t>
      </w:r>
      <w:r w:rsidRPr="00FD2963">
        <w:rPr>
          <w:rStyle w:val="Enfasicorsivo"/>
          <w:rFonts w:ascii="Arial Narrow" w:hAnsi="Arial Narrow"/>
          <w:i w:val="0"/>
          <w:iCs w:val="0"/>
        </w:rPr>
        <w:t>J Clin Med Res.</w:t>
      </w:r>
      <w:r w:rsidRPr="00FD2963">
        <w:rPr>
          <w:rStyle w:val="Enfasicorsivo"/>
          <w:rFonts w:ascii="Arial Narrow" w:hAnsi="Arial Narrow"/>
          <w:i w:val="0"/>
        </w:rPr>
        <w:t xml:space="preserve"> 2011; 3(6):279-284</w:t>
      </w:r>
    </w:p>
    <w:p w14:paraId="277259B8" w14:textId="77777777" w:rsidR="00F66045" w:rsidRPr="00FD2963" w:rsidRDefault="00F66045" w:rsidP="00FD2963">
      <w:pPr>
        <w:pStyle w:val="Paragrafoelenco"/>
        <w:numPr>
          <w:ilvl w:val="0"/>
          <w:numId w:val="6"/>
        </w:numPr>
        <w:tabs>
          <w:tab w:val="left" w:pos="426"/>
        </w:tabs>
        <w:autoSpaceDE w:val="0"/>
        <w:autoSpaceDN w:val="0"/>
        <w:adjustRightInd w:val="0"/>
        <w:spacing w:before="120" w:after="120"/>
        <w:ind w:left="714" w:hanging="357"/>
        <w:contextualSpacing w:val="0"/>
        <w:rPr>
          <w:rFonts w:ascii="Arial Narrow" w:hAnsi="Arial Narrow"/>
        </w:rPr>
      </w:pPr>
      <w:r w:rsidRPr="00FD2963">
        <w:rPr>
          <w:rFonts w:ascii="Arial Narrow" w:hAnsi="Arial Narrow"/>
          <w:bCs/>
        </w:rPr>
        <w:t>Fainardi V</w:t>
      </w:r>
      <w:r w:rsidRPr="00FD2963">
        <w:rPr>
          <w:rFonts w:ascii="Arial Narrow" w:hAnsi="Arial Narrow"/>
        </w:rPr>
        <w:t xml:space="preserve">, Scarabello C, Brunella I, Errico MK, Mele A, Gelmetti C, Sponzilli I, Chiari G, Volta E, Vitale M, Vanelli M; Residents of the Post-Graduate School of Paediatrics. </w:t>
      </w:r>
      <w:hyperlink r:id="rId22" w:history="1">
        <w:r w:rsidRPr="00FD2963">
          <w:rPr>
            <w:rFonts w:ascii="Arial Narrow" w:hAnsi="Arial Narrow"/>
            <w:lang w:val="en-US"/>
          </w:rPr>
          <w:t>Sedentary lifestyle in active children admitted to a summer sport school.</w:t>
        </w:r>
      </w:hyperlink>
      <w:r w:rsidRPr="00FD2963">
        <w:rPr>
          <w:rFonts w:ascii="Arial Narrow" w:hAnsi="Arial Narrow"/>
          <w:lang w:val="en-US"/>
        </w:rPr>
        <w:t xml:space="preserve"> </w:t>
      </w:r>
      <w:r w:rsidRPr="00FD2963">
        <w:rPr>
          <w:rFonts w:ascii="Arial Narrow" w:hAnsi="Arial Narrow"/>
        </w:rPr>
        <w:t>Acta Biomed. 2009 Aug;80(2):107-16</w:t>
      </w:r>
    </w:p>
    <w:p w14:paraId="68E8B65E" w14:textId="77777777" w:rsidR="00F66045" w:rsidRPr="00FD2963" w:rsidRDefault="00F66045" w:rsidP="00FD2963">
      <w:pPr>
        <w:pStyle w:val="desc"/>
        <w:numPr>
          <w:ilvl w:val="0"/>
          <w:numId w:val="6"/>
        </w:numPr>
        <w:spacing w:before="120" w:after="120"/>
        <w:ind w:left="714" w:hanging="357"/>
        <w:rPr>
          <w:rFonts w:ascii="Arial Narrow" w:hAnsi="Arial Narrow" w:cs="Times New Roman"/>
        </w:rPr>
      </w:pPr>
      <w:r w:rsidRPr="00FD2963">
        <w:rPr>
          <w:rFonts w:ascii="Arial Narrow" w:hAnsi="Arial Narrow" w:cs="Times New Roman"/>
          <w:bCs/>
        </w:rPr>
        <w:t>Fainardi V</w:t>
      </w:r>
      <w:r w:rsidRPr="00FD2963">
        <w:rPr>
          <w:rFonts w:ascii="Arial Narrow" w:hAnsi="Arial Narrow" w:cs="Times New Roman"/>
        </w:rPr>
        <w:t xml:space="preserve">, Scarabello C, Cangelosi A, Fanciullo L, Mastrorilli C, Giannini C, Mohn A, Iafusco D, La Loggia A, Lombardo F, Toni S, Valerio G, Franzese A, Prisco F, Chiarelli F, Vanelli M. Physical activity and sedentary lifestyle in children with type 1 diabetes: a multicentre Italian study. </w:t>
      </w:r>
      <w:r w:rsidRPr="00FD2963">
        <w:rPr>
          <w:rStyle w:val="jrnl"/>
          <w:rFonts w:ascii="Arial Narrow" w:hAnsi="Arial Narrow" w:cs="Times New Roman"/>
        </w:rPr>
        <w:t>Acta Biomed</w:t>
      </w:r>
      <w:r w:rsidRPr="00FD2963">
        <w:rPr>
          <w:rFonts w:ascii="Arial Narrow" w:hAnsi="Arial Narrow" w:cs="Times New Roman"/>
        </w:rPr>
        <w:t>. 2011 Aug;82(2):124-31.</w:t>
      </w:r>
    </w:p>
    <w:p w14:paraId="42A91BC6" w14:textId="77777777" w:rsidR="00F66045" w:rsidRPr="00FD2963" w:rsidRDefault="00F66045" w:rsidP="00FD2963">
      <w:pPr>
        <w:pStyle w:val="Paragrafoelenco"/>
        <w:numPr>
          <w:ilvl w:val="0"/>
          <w:numId w:val="6"/>
        </w:numPr>
        <w:tabs>
          <w:tab w:val="left" w:pos="426"/>
        </w:tabs>
        <w:autoSpaceDE w:val="0"/>
        <w:autoSpaceDN w:val="0"/>
        <w:adjustRightInd w:val="0"/>
        <w:spacing w:before="120" w:after="120"/>
        <w:ind w:left="714" w:hanging="357"/>
        <w:contextualSpacing w:val="0"/>
        <w:rPr>
          <w:rFonts w:ascii="Arial Narrow" w:hAnsi="Arial Narrow"/>
        </w:rPr>
      </w:pPr>
      <w:r w:rsidRPr="00FD2963">
        <w:rPr>
          <w:rFonts w:ascii="Arial Narrow" w:hAnsi="Arial Narrow"/>
        </w:rPr>
        <w:t xml:space="preserve">Errico MK, Iovane B, Bernardini A, Gliati D, Scarabello C, </w:t>
      </w:r>
      <w:r w:rsidRPr="00FD2963">
        <w:rPr>
          <w:rFonts w:ascii="Arial Narrow" w:hAnsi="Arial Narrow"/>
          <w:bCs/>
        </w:rPr>
        <w:t>Fainardi V</w:t>
      </w:r>
      <w:r w:rsidRPr="00FD2963">
        <w:rPr>
          <w:rFonts w:ascii="Arial Narrow" w:hAnsi="Arial Narrow"/>
        </w:rPr>
        <w:t xml:space="preserve">, Chiari G, Sav M, Vanelli M. </w:t>
      </w:r>
      <w:hyperlink r:id="rId23" w:history="1">
        <w:r w:rsidRPr="00FD2963">
          <w:rPr>
            <w:rFonts w:ascii="Arial Narrow" w:hAnsi="Arial Narrow"/>
            <w:lang w:val="en-US"/>
          </w:rPr>
          <w:t>Haemolysis during diabetic ketoacidosis treatment in two girls with incomplete glucose-6-phosphate dehydrogenase deficiency.</w:t>
        </w:r>
      </w:hyperlink>
      <w:r w:rsidRPr="00FD2963">
        <w:rPr>
          <w:rFonts w:ascii="Arial Narrow" w:hAnsi="Arial Narrow"/>
          <w:lang w:val="en-US"/>
        </w:rPr>
        <w:t xml:space="preserve"> </w:t>
      </w:r>
      <w:r w:rsidRPr="00FD2963">
        <w:rPr>
          <w:rFonts w:ascii="Arial Narrow" w:hAnsi="Arial Narrow"/>
        </w:rPr>
        <w:t>Acta Biomed. 2009 Apr;80(1):69-72</w:t>
      </w:r>
    </w:p>
    <w:p w14:paraId="6C9B5CC9" w14:textId="77777777" w:rsidR="00F66045" w:rsidRPr="00FD2963" w:rsidRDefault="00F66045" w:rsidP="00FD2963">
      <w:pPr>
        <w:pStyle w:val="Paragrafoelenco"/>
        <w:numPr>
          <w:ilvl w:val="0"/>
          <w:numId w:val="6"/>
        </w:numPr>
        <w:tabs>
          <w:tab w:val="left" w:pos="426"/>
        </w:tabs>
        <w:autoSpaceDE w:val="0"/>
        <w:autoSpaceDN w:val="0"/>
        <w:adjustRightInd w:val="0"/>
        <w:spacing w:before="120" w:after="120"/>
        <w:ind w:left="714" w:hanging="357"/>
        <w:contextualSpacing w:val="0"/>
        <w:rPr>
          <w:rFonts w:ascii="Arial Narrow" w:hAnsi="Arial Narrow"/>
        </w:rPr>
      </w:pPr>
      <w:r w:rsidRPr="00FD2963">
        <w:rPr>
          <w:rFonts w:ascii="Arial Narrow" w:hAnsi="Arial Narrow"/>
        </w:rPr>
        <w:t xml:space="preserve">Del Rossi C, Fontechiari S, Casolari E, </w:t>
      </w:r>
      <w:r w:rsidRPr="00FD2963">
        <w:rPr>
          <w:rFonts w:ascii="Arial Narrow" w:hAnsi="Arial Narrow"/>
          <w:bCs/>
        </w:rPr>
        <w:t>Fainardi V</w:t>
      </w:r>
      <w:r w:rsidRPr="00FD2963">
        <w:rPr>
          <w:rFonts w:ascii="Arial Narrow" w:hAnsi="Arial Narrow"/>
        </w:rPr>
        <w:t xml:space="preserve">, Caravaggi F, Lombardi L. </w:t>
      </w:r>
      <w:hyperlink r:id="rId24" w:history="1">
        <w:r w:rsidRPr="00FD2963">
          <w:rPr>
            <w:rFonts w:ascii="Arial Narrow" w:hAnsi="Arial Narrow"/>
            <w:lang w:val="en-US"/>
          </w:rPr>
          <w:t>Treatment of congenital anomalies in a missionary hospital in Bangladesh: results of 17 paediatric surgical missions.</w:t>
        </w:r>
      </w:hyperlink>
      <w:r w:rsidRPr="00FD2963">
        <w:rPr>
          <w:rFonts w:ascii="Arial Narrow" w:hAnsi="Arial Narrow"/>
          <w:lang w:val="en-US"/>
        </w:rPr>
        <w:t xml:space="preserve"> </w:t>
      </w:r>
      <w:r w:rsidRPr="00FD2963">
        <w:rPr>
          <w:rFonts w:ascii="Arial Narrow" w:hAnsi="Arial Narrow"/>
        </w:rPr>
        <w:t>Acta Biomed. 2008 Dec;79(3):260-3</w:t>
      </w:r>
    </w:p>
    <w:p w14:paraId="1F436D67" w14:textId="77777777" w:rsidR="00F66045" w:rsidRPr="00FD2963" w:rsidRDefault="00F66045" w:rsidP="00FD2963">
      <w:pPr>
        <w:pStyle w:val="Paragrafoelenco"/>
        <w:numPr>
          <w:ilvl w:val="0"/>
          <w:numId w:val="6"/>
        </w:numPr>
        <w:tabs>
          <w:tab w:val="left" w:pos="426"/>
        </w:tabs>
        <w:autoSpaceDE w:val="0"/>
        <w:autoSpaceDN w:val="0"/>
        <w:adjustRightInd w:val="0"/>
        <w:spacing w:before="120" w:after="120"/>
        <w:ind w:left="714" w:hanging="357"/>
        <w:contextualSpacing w:val="0"/>
        <w:rPr>
          <w:rFonts w:ascii="Arial Narrow" w:hAnsi="Arial Narrow"/>
        </w:rPr>
      </w:pPr>
      <w:r w:rsidRPr="00FD2963">
        <w:rPr>
          <w:rFonts w:ascii="Arial Narrow" w:hAnsi="Arial Narrow"/>
          <w:bCs/>
        </w:rPr>
        <w:t>Fainardi V</w:t>
      </w:r>
      <w:r w:rsidRPr="00FD2963">
        <w:rPr>
          <w:rFonts w:ascii="Arial Narrow" w:hAnsi="Arial Narrow"/>
        </w:rPr>
        <w:t xml:space="preserve">, Sponzilli I, Monti G, Volta E. </w:t>
      </w:r>
      <w:hyperlink r:id="rId25" w:history="1">
        <w:r w:rsidRPr="00FD2963">
          <w:rPr>
            <w:rFonts w:ascii="Arial Narrow" w:hAnsi="Arial Narrow"/>
            <w:lang w:val="en-US"/>
          </w:rPr>
          <w:t>Sport injuries prevention strategy in active children. The Giocampus Barilla experience.</w:t>
        </w:r>
      </w:hyperlink>
      <w:r w:rsidRPr="00FD2963">
        <w:rPr>
          <w:rFonts w:ascii="Arial Narrow" w:hAnsi="Arial Narrow"/>
          <w:lang w:val="en-US"/>
        </w:rPr>
        <w:t xml:space="preserve"> </w:t>
      </w:r>
      <w:r w:rsidRPr="00FD2963">
        <w:rPr>
          <w:rFonts w:ascii="Arial Narrow" w:hAnsi="Arial Narrow"/>
        </w:rPr>
        <w:t>Acta Biomed. 2009;80(3):301-3</w:t>
      </w:r>
    </w:p>
    <w:p w14:paraId="4914B837" w14:textId="569BDC90" w:rsidR="00CA7E9A" w:rsidRPr="00FD2963" w:rsidRDefault="00F66045" w:rsidP="00FD2963">
      <w:pPr>
        <w:pStyle w:val="Paragrafoelenco"/>
        <w:numPr>
          <w:ilvl w:val="0"/>
          <w:numId w:val="6"/>
        </w:numPr>
        <w:tabs>
          <w:tab w:val="left" w:pos="426"/>
        </w:tabs>
        <w:autoSpaceDE w:val="0"/>
        <w:autoSpaceDN w:val="0"/>
        <w:adjustRightInd w:val="0"/>
        <w:spacing w:before="120" w:after="120"/>
        <w:ind w:left="714" w:hanging="357"/>
        <w:contextualSpacing w:val="0"/>
        <w:rPr>
          <w:rFonts w:ascii="Arial Narrow" w:hAnsi="Arial Narrow"/>
          <w:iCs/>
        </w:rPr>
      </w:pPr>
      <w:r w:rsidRPr="00FD2963">
        <w:rPr>
          <w:rFonts w:ascii="Arial Narrow" w:hAnsi="Arial Narrow"/>
        </w:rPr>
        <w:t xml:space="preserve">Vanelli M, Scarabello C, </w:t>
      </w:r>
      <w:r w:rsidRPr="00FD2963">
        <w:rPr>
          <w:rFonts w:ascii="Arial Narrow" w:hAnsi="Arial Narrow"/>
          <w:bCs/>
        </w:rPr>
        <w:t>Fainardi V</w:t>
      </w:r>
      <w:r w:rsidRPr="00FD2963">
        <w:rPr>
          <w:rFonts w:ascii="Arial Narrow" w:hAnsi="Arial Narrow"/>
        </w:rPr>
        <w:t xml:space="preserve">. </w:t>
      </w:r>
      <w:hyperlink r:id="rId26" w:history="1">
        <w:r w:rsidRPr="00FD2963">
          <w:rPr>
            <w:rFonts w:ascii="Arial Narrow" w:hAnsi="Arial Narrow"/>
            <w:lang w:val="en-US"/>
          </w:rPr>
          <w:t xml:space="preserve">Available tools for primary ketoacidosis prevention at diabetes diagnosis in children and adolescents. </w:t>
        </w:r>
        <w:r w:rsidRPr="00FD2963">
          <w:rPr>
            <w:rFonts w:ascii="Arial Narrow" w:hAnsi="Arial Narrow"/>
            <w:lang w:val="en-GB"/>
          </w:rPr>
          <w:t>"The Parma campaign".</w:t>
        </w:r>
      </w:hyperlink>
      <w:r w:rsidRPr="00FD2963">
        <w:rPr>
          <w:rFonts w:ascii="Arial Narrow" w:hAnsi="Arial Narrow"/>
          <w:lang w:val="en-GB"/>
        </w:rPr>
        <w:t xml:space="preserve"> </w:t>
      </w:r>
      <w:r w:rsidRPr="00FD2963">
        <w:rPr>
          <w:rFonts w:ascii="Arial Narrow" w:hAnsi="Arial Narrow"/>
        </w:rPr>
        <w:t>Acta Biomed. 2008 Apr;79(1):73-8</w:t>
      </w:r>
    </w:p>
    <w:p w14:paraId="08410CCD" w14:textId="62C969D5" w:rsidR="00B94909" w:rsidRPr="00FD2963" w:rsidRDefault="00B94909" w:rsidP="00FD2963">
      <w:pPr>
        <w:widowControl/>
        <w:suppressAutoHyphens/>
        <w:spacing w:before="120" w:after="120"/>
        <w:rPr>
          <w:rFonts w:ascii="Arial Narrow" w:hAnsi="Arial Narrow" w:cs="Calibri"/>
          <w:color w:val="000000"/>
          <w:shd w:val="clear" w:color="auto" w:fill="FFFFFF"/>
          <w:lang w:val="en-GB"/>
        </w:rPr>
      </w:pPr>
    </w:p>
    <w:p w14:paraId="342B9EB9" w14:textId="10F4135D" w:rsidR="00B94909" w:rsidRPr="00FD2963" w:rsidRDefault="00B94909" w:rsidP="00FD2963">
      <w:pPr>
        <w:widowControl/>
        <w:suppressAutoHyphens/>
        <w:spacing w:before="120" w:after="120"/>
        <w:rPr>
          <w:rFonts w:ascii="Arial Narrow" w:hAnsi="Arial Narrow" w:cs="Calibri"/>
          <w:color w:val="000000"/>
          <w:shd w:val="clear" w:color="auto" w:fill="FFFFFF"/>
        </w:rPr>
      </w:pPr>
      <w:r w:rsidRPr="00FD2963">
        <w:rPr>
          <w:rFonts w:ascii="Arial Narrow" w:hAnsi="Arial Narrow" w:cs="Calibri"/>
          <w:color w:val="000000"/>
          <w:shd w:val="clear" w:color="auto" w:fill="FFFFFF"/>
        </w:rPr>
        <w:t xml:space="preserve">Autorizzo il trattamento dei miei dati personali ai sensi del D.L. 30 </w:t>
      </w:r>
      <w:proofErr w:type="gramStart"/>
      <w:r w:rsidRPr="00FD2963">
        <w:rPr>
          <w:rFonts w:ascii="Arial Narrow" w:hAnsi="Arial Narrow" w:cs="Calibri"/>
          <w:color w:val="000000"/>
          <w:shd w:val="clear" w:color="auto" w:fill="FFFFFF"/>
        </w:rPr>
        <w:t>Giugno</w:t>
      </w:r>
      <w:proofErr w:type="gramEnd"/>
      <w:r w:rsidRPr="00FD2963">
        <w:rPr>
          <w:rFonts w:ascii="Arial Narrow" w:hAnsi="Arial Narrow" w:cs="Calibri"/>
          <w:color w:val="000000"/>
          <w:shd w:val="clear" w:color="auto" w:fill="FFFFFF"/>
        </w:rPr>
        <w:t xml:space="preserve"> 2003 n°196-Codice in materia di protezione dei dati personali.</w:t>
      </w:r>
    </w:p>
    <w:p w14:paraId="4682A75A" w14:textId="104C6E80" w:rsidR="00B94909" w:rsidRPr="00FD2963" w:rsidRDefault="00B94909" w:rsidP="00FD2963">
      <w:pPr>
        <w:widowControl/>
        <w:suppressAutoHyphens/>
        <w:spacing w:before="120" w:after="120"/>
        <w:rPr>
          <w:rFonts w:ascii="Arial Narrow" w:hAnsi="Arial Narrow" w:cs="Calibri"/>
          <w:color w:val="000000"/>
          <w:shd w:val="clear" w:color="auto" w:fill="FFFFFF"/>
        </w:rPr>
      </w:pPr>
    </w:p>
    <w:p w14:paraId="7125983D" w14:textId="725BFC61" w:rsidR="00550E8D" w:rsidRPr="00FD2963" w:rsidRDefault="00B94909" w:rsidP="00FD2963">
      <w:pPr>
        <w:widowControl/>
        <w:suppressAutoHyphens/>
        <w:spacing w:before="120" w:after="120"/>
        <w:rPr>
          <w:rFonts w:ascii="Arial Narrow" w:hAnsi="Arial Narrow" w:cs="Calibri"/>
          <w:color w:val="000000"/>
          <w:shd w:val="clear" w:color="auto" w:fill="FFFFFF"/>
        </w:rPr>
      </w:pPr>
      <w:r w:rsidRPr="00FD2963">
        <w:rPr>
          <w:rFonts w:ascii="Arial Narrow" w:hAnsi="Arial Narrow" w:cs="Calibri"/>
          <w:color w:val="000000"/>
          <w:shd w:val="clear" w:color="auto" w:fill="FFFFFF"/>
        </w:rPr>
        <w:t xml:space="preserve">Parma, </w:t>
      </w:r>
      <w:r w:rsidR="00DD2843" w:rsidRPr="00FD2963">
        <w:rPr>
          <w:rFonts w:ascii="Arial Narrow" w:hAnsi="Arial Narrow" w:cs="Calibri"/>
          <w:color w:val="000000"/>
          <w:shd w:val="clear" w:color="auto" w:fill="FFFFFF"/>
        </w:rPr>
        <w:t>01</w:t>
      </w:r>
      <w:r w:rsidR="00286B39" w:rsidRPr="00FD2963">
        <w:rPr>
          <w:rFonts w:ascii="Arial Narrow" w:hAnsi="Arial Narrow" w:cs="Calibri"/>
          <w:color w:val="000000"/>
          <w:shd w:val="clear" w:color="auto" w:fill="FFFFFF"/>
        </w:rPr>
        <w:t>/</w:t>
      </w:r>
      <w:r w:rsidR="00A001FB">
        <w:rPr>
          <w:rFonts w:ascii="Arial Narrow" w:hAnsi="Arial Narrow" w:cs="Calibri"/>
          <w:color w:val="000000"/>
          <w:shd w:val="clear" w:color="auto" w:fill="FFFFFF"/>
        </w:rPr>
        <w:t>01/2026</w:t>
      </w:r>
      <w:r w:rsidR="00550E8D" w:rsidRPr="00FD2963">
        <w:rPr>
          <w:rFonts w:ascii="Arial Narrow" w:hAnsi="Arial Narrow" w:cs="Calibri"/>
          <w:color w:val="000000"/>
          <w:shd w:val="clear" w:color="auto" w:fill="FFFFFF"/>
        </w:rPr>
        <w:tab/>
      </w:r>
      <w:r w:rsidR="00550E8D" w:rsidRPr="00FD2963">
        <w:rPr>
          <w:rFonts w:ascii="Arial Narrow" w:hAnsi="Arial Narrow" w:cs="Calibri"/>
          <w:color w:val="000000"/>
          <w:shd w:val="clear" w:color="auto" w:fill="FFFFFF"/>
        </w:rPr>
        <w:tab/>
      </w:r>
      <w:r w:rsidR="00550E8D" w:rsidRPr="00FD2963">
        <w:rPr>
          <w:rFonts w:ascii="Arial Narrow" w:hAnsi="Arial Narrow" w:cs="Calibri"/>
          <w:color w:val="000000"/>
          <w:shd w:val="clear" w:color="auto" w:fill="FFFFFF"/>
        </w:rPr>
        <w:tab/>
      </w:r>
    </w:p>
    <w:p w14:paraId="1475F4C6" w14:textId="7DF82B1A" w:rsidR="00453CCD" w:rsidRPr="00FD2963" w:rsidRDefault="00550E8D" w:rsidP="00FD2963">
      <w:pPr>
        <w:widowControl/>
        <w:suppressAutoHyphens/>
        <w:spacing w:before="120" w:after="120"/>
        <w:rPr>
          <w:rFonts w:ascii="Arial Narrow" w:hAnsi="Arial Narrow" w:cs="Calibri"/>
          <w:color w:val="000000"/>
          <w:shd w:val="clear" w:color="auto" w:fill="FFFFFF"/>
        </w:rPr>
      </w:pPr>
      <w:r w:rsidRPr="00FD2963">
        <w:rPr>
          <w:rFonts w:ascii="Arial Narrow" w:hAnsi="Arial Narrow" w:cs="Calibri"/>
          <w:color w:val="000000"/>
          <w:shd w:val="clear" w:color="auto" w:fill="FFFFFF"/>
        </w:rPr>
        <w:lastRenderedPageBreak/>
        <w:t>Valentina Fainardi</w:t>
      </w:r>
    </w:p>
    <w:p w14:paraId="155BAA85" w14:textId="1169B63F" w:rsidR="00AC7DDD" w:rsidRPr="00A001FB" w:rsidRDefault="00453CCD" w:rsidP="00A001FB">
      <w:pPr>
        <w:widowControl/>
        <w:suppressAutoHyphens/>
        <w:spacing w:before="120" w:after="120" w:line="276" w:lineRule="auto"/>
        <w:rPr>
          <w:rFonts w:ascii="Arial Narrow" w:hAnsi="Arial Narrow"/>
          <w:i/>
          <w:iCs/>
        </w:rPr>
      </w:pPr>
      <w:r>
        <w:rPr>
          <w:rFonts w:ascii="Arial Narrow" w:hAnsi="Arial Narrow"/>
          <w:i/>
          <w:iCs/>
          <w:noProof/>
        </w:rPr>
        <w:drawing>
          <wp:inline distT="0" distB="0" distL="0" distR="0" wp14:anchorId="4F9D6284" wp14:editId="3097F604">
            <wp:extent cx="1543050" cy="965255"/>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27">
                      <a:extLst>
                        <a:ext uri="{28A0092B-C50C-407E-A947-70E740481C1C}">
                          <a14:useLocalDpi xmlns:a14="http://schemas.microsoft.com/office/drawing/2010/main" val="0"/>
                        </a:ext>
                      </a:extLst>
                    </a:blip>
                    <a:stretch>
                      <a:fillRect/>
                    </a:stretch>
                  </pic:blipFill>
                  <pic:spPr>
                    <a:xfrm>
                      <a:off x="0" y="0"/>
                      <a:ext cx="1563724" cy="978188"/>
                    </a:xfrm>
                    <a:prstGeom prst="rect">
                      <a:avLst/>
                    </a:prstGeom>
                  </pic:spPr>
                </pic:pic>
              </a:graphicData>
            </a:graphic>
          </wp:inline>
        </w:drawing>
      </w:r>
    </w:p>
    <w:sectPr w:rsidR="00AC7DDD" w:rsidRPr="00A001FB" w:rsidSect="00934987">
      <w:footerReference w:type="default" r:id="rId28"/>
      <w:endnotePr>
        <w:numFmt w:val="decimal"/>
      </w:endnotePr>
      <w:pgSz w:w="11907" w:h="16840" w:code="9"/>
      <w:pgMar w:top="851" w:right="1797" w:bottom="851" w:left="851" w:header="0"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CED60" w14:textId="77777777" w:rsidR="009E689D" w:rsidRDefault="009E689D">
      <w:r>
        <w:separator/>
      </w:r>
    </w:p>
  </w:endnote>
  <w:endnote w:type="continuationSeparator" w:id="0">
    <w:p w14:paraId="69442FB4" w14:textId="77777777" w:rsidR="009E689D" w:rsidRDefault="009E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A805331-00F6-4736-8118-9A280F84CD52}"/>
  </w:font>
  <w:font w:name="Times New Roman">
    <w:panose1 w:val="02020603050405020304"/>
    <w:charset w:val="00"/>
    <w:family w:val="roman"/>
    <w:pitch w:val="variable"/>
    <w:sig w:usb0="E0002EFF" w:usb1="C000785B" w:usb2="00000009" w:usb3="00000000" w:csb0="000001FF" w:csb1="00000000"/>
    <w:embedRegular r:id="rId2" w:fontKey="{3D47236F-BFD6-486A-9C09-8C47265CFB64}"/>
    <w:embedBold r:id="rId3" w:fontKey="{BA8CD729-3D70-4331-9C29-1EDCFE77E457}"/>
    <w:embedItalic r:id="rId4" w:fontKey="{02CC9B3B-ABF4-4CBA-95BF-CFB923F83574}"/>
    <w:embedBoldItalic r:id="rId5" w:fontKey="{04D31789-D25D-4A2C-885B-D01E34A41063}"/>
  </w:font>
  <w:font w:name="Courier New">
    <w:panose1 w:val="02070309020205020404"/>
    <w:charset w:val="00"/>
    <w:family w:val="modern"/>
    <w:pitch w:val="fixed"/>
    <w:sig w:usb0="E0002EFF" w:usb1="C0007843" w:usb2="00000009" w:usb3="00000000" w:csb0="000001FF" w:csb1="00000000"/>
    <w:embedRegular r:id="rId6" w:fontKey="{9AD05573-56AF-44A9-9EDC-827738907D06}"/>
  </w:font>
  <w:font w:name="Wingdings">
    <w:panose1 w:val="05000000000000000000"/>
    <w:charset w:val="02"/>
    <w:family w:val="auto"/>
    <w:pitch w:val="variable"/>
    <w:sig w:usb0="00000000" w:usb1="10000000" w:usb2="00000000" w:usb3="00000000" w:csb0="80000000" w:csb1="00000000"/>
    <w:embedRegular r:id="rId7" w:fontKey="{B43D9457-8C93-4EA4-9DC2-94C75049985C}"/>
  </w:font>
  <w:font w:name="Arial">
    <w:panose1 w:val="020B0604020202020204"/>
    <w:charset w:val="00"/>
    <w:family w:val="swiss"/>
    <w:pitch w:val="variable"/>
    <w:sig w:usb0="E0002EFF" w:usb1="C000785B" w:usb2="00000009" w:usb3="00000000" w:csb0="000001FF" w:csb1="00000000"/>
    <w:embedRegular r:id="rId8" w:fontKey="{E00B8F5F-19D4-42F0-820E-692889AE16D8}"/>
    <w:embedBold r:id="rId9" w:fontKey="{B3B4CC84-8EC1-43D0-9C2C-25857E6D8AB7}"/>
    <w:embedItalic r:id="rId10" w:fontKey="{9127A635-D018-41D5-97C2-18C6DB595EC1}"/>
  </w:font>
  <w:font w:name="Arial Unicode MS">
    <w:altName w:val="Malgun Gothic Semilight"/>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embedRegular r:id="rId11" w:fontKey="{14186811-FC85-4586-A945-DCA947D50FD7}"/>
    <w:embedBold r:id="rId12" w:fontKey="{F2B2F4D3-7A25-487D-BC11-BDEB4ABBD854}"/>
  </w:font>
  <w:font w:name="Times">
    <w:panose1 w:val="02020603050405020304"/>
    <w:charset w:val="00"/>
    <w:family w:val="roman"/>
    <w:pitch w:val="variable"/>
    <w:sig w:usb0="E0002EFF" w:usb1="C000785B" w:usb2="00000009" w:usb3="00000000" w:csb0="000001FF" w:csb1="00000000"/>
    <w:embedRegular r:id="rId13" w:fontKey="{A3284B21-9373-4C73-ADC6-68D7B10F8248}"/>
  </w:font>
  <w:font w:name="Arial Narrow">
    <w:panose1 w:val="020B0606020202030204"/>
    <w:charset w:val="00"/>
    <w:family w:val="swiss"/>
    <w:pitch w:val="variable"/>
    <w:sig w:usb0="00000287" w:usb1="00000800" w:usb2="00000000" w:usb3="00000000" w:csb0="0000009F" w:csb1="00000000"/>
    <w:embedRegular r:id="rId14" w:fontKey="{2D94F720-C509-4671-A97B-7EF50BD43702}"/>
    <w:embedBold r:id="rId15" w:fontKey="{A693ABE1-F928-425C-A6B2-339F2A251BA1}"/>
    <w:embedItalic r:id="rId16" w:fontKey="{6DE5B219-C442-4B3A-A78B-777DC710F801}"/>
    <w:embedBoldItalic r:id="rId17" w:fontKey="{85F329DB-297E-4913-A523-6E05E8B4100E}"/>
  </w:font>
  <w:font w:name="Calibri">
    <w:panose1 w:val="020F0502020204030204"/>
    <w:charset w:val="00"/>
    <w:family w:val="swiss"/>
    <w:pitch w:val="variable"/>
    <w:sig w:usb0="E4002EFF" w:usb1="C000247B" w:usb2="00000009" w:usb3="00000000" w:csb0="000001FF" w:csb1="00000000"/>
    <w:embedRegular r:id="rId18" w:fontKey="{82BA7B37-8E3D-4D28-911E-F730A8E473ED}"/>
  </w:font>
  <w:font w:name="MS Gothic">
    <w:altName w:val="ＭＳ ゴシック"/>
    <w:panose1 w:val="020B0609070205080204"/>
    <w:charset w:val="80"/>
    <w:family w:val="modern"/>
    <w:pitch w:val="fixed"/>
    <w:sig w:usb0="E00002FF" w:usb1="6AC7FDFB" w:usb2="08000012" w:usb3="00000000" w:csb0="0002009F" w:csb1="00000000"/>
    <w:embedRegular r:id="rId19" w:subsetted="1" w:fontKey="{58721A2B-F068-4888-AC5E-FBE642E1BA6A}"/>
  </w:font>
  <w:font w:name="Segoe UI">
    <w:panose1 w:val="020B0502040204020203"/>
    <w:charset w:val="00"/>
    <w:family w:val="swiss"/>
    <w:pitch w:val="variable"/>
    <w:sig w:usb0="E4002EFF" w:usb1="C000E47F" w:usb2="00000009" w:usb3="00000000" w:csb0="000001FF" w:csb1="00000000"/>
    <w:embedRegular r:id="rId20" w:fontKey="{C2FA24EA-2D6F-45B1-963E-9FC51998091A}"/>
    <w:embedItalic r:id="rId21" w:fontKey="{566F815C-5318-4383-8B45-36BD41F09770}"/>
  </w:font>
  <w:font w:name="Cambria">
    <w:panose1 w:val="02040503050406030204"/>
    <w:charset w:val="00"/>
    <w:family w:val="roman"/>
    <w:pitch w:val="variable"/>
    <w:sig w:usb0="E00006FF" w:usb1="420024FF" w:usb2="02000000" w:usb3="00000000" w:csb0="0000019F" w:csb1="00000000"/>
    <w:embedRegular r:id="rId22" w:fontKey="{015FE6E3-1723-4093-9F37-DEB431527B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F4918" w14:textId="77777777" w:rsidR="0087757E" w:rsidRDefault="0087757E">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87757E" w14:paraId="2DF6EA6E" w14:textId="77777777">
      <w:tc>
        <w:tcPr>
          <w:tcW w:w="2943" w:type="dxa"/>
          <w:tcBorders>
            <w:top w:val="nil"/>
            <w:left w:val="nil"/>
            <w:bottom w:val="nil"/>
            <w:right w:val="nil"/>
          </w:tcBorders>
        </w:tcPr>
        <w:p w14:paraId="4B22BB2A" w14:textId="16BEDA2B" w:rsidR="0087757E" w:rsidRPr="00890CF8" w:rsidRDefault="0087757E">
          <w:pPr>
            <w:pStyle w:val="Aaoeeu"/>
            <w:widowControl/>
            <w:tabs>
              <w:tab w:val="left" w:pos="3261"/>
            </w:tabs>
            <w:jc w:val="right"/>
            <w:rPr>
              <w:rFonts w:ascii="Arial Narrow" w:hAnsi="Arial Narrow"/>
              <w:i/>
              <w:sz w:val="16"/>
              <w:lang w:val="it-IT"/>
            </w:rPr>
          </w:pPr>
          <w:r w:rsidRPr="00934987">
            <w:rPr>
              <w:rFonts w:ascii="Arial Narrow" w:hAnsi="Arial Narrow"/>
              <w:i/>
              <w:sz w:val="16"/>
              <w:lang w:val="it-IT"/>
            </w:rPr>
            <w:t xml:space="preserve">Pagina </w:t>
          </w:r>
          <w:r>
            <w:rPr>
              <w:rFonts w:ascii="Arial Narrow" w:hAnsi="Arial Narrow"/>
              <w:i/>
              <w:sz w:val="16"/>
            </w:rPr>
            <w:fldChar w:fldCharType="begin"/>
          </w:r>
          <w:r w:rsidRPr="00934987">
            <w:rPr>
              <w:rFonts w:ascii="Arial Narrow" w:hAnsi="Arial Narrow"/>
              <w:i/>
              <w:sz w:val="16"/>
              <w:lang w:val="it-IT"/>
            </w:rPr>
            <w:instrText xml:space="preserve">page </w:instrText>
          </w:r>
          <w:r>
            <w:rPr>
              <w:rFonts w:ascii="Arial Narrow" w:hAnsi="Arial Narrow"/>
              <w:i/>
              <w:sz w:val="16"/>
            </w:rPr>
            <w:fldChar w:fldCharType="separate"/>
          </w:r>
          <w:r w:rsidR="00CE7A9B">
            <w:rPr>
              <w:rFonts w:ascii="Arial Narrow" w:hAnsi="Arial Narrow"/>
              <w:i/>
              <w:noProof/>
              <w:sz w:val="16"/>
              <w:lang w:val="it-IT"/>
            </w:rPr>
            <w:t>17</w:t>
          </w:r>
          <w:r>
            <w:rPr>
              <w:rFonts w:ascii="Arial Narrow" w:hAnsi="Arial Narrow"/>
              <w:i/>
              <w:sz w:val="16"/>
            </w:rPr>
            <w:fldChar w:fldCharType="end"/>
          </w:r>
          <w:r w:rsidRPr="00890CF8">
            <w:rPr>
              <w:rFonts w:ascii="Arial Narrow" w:hAnsi="Arial Narrow"/>
              <w:i/>
              <w:sz w:val="16"/>
              <w:lang w:val="it-IT"/>
            </w:rPr>
            <w:t xml:space="preserve"> - Curriculum vitae di</w:t>
          </w:r>
        </w:p>
        <w:p w14:paraId="75BE1A83" w14:textId="569DEC37" w:rsidR="0087757E" w:rsidRPr="00890CF8" w:rsidRDefault="0087757E" w:rsidP="00D46A4E">
          <w:pPr>
            <w:pStyle w:val="Aaoeeu"/>
            <w:widowControl/>
            <w:tabs>
              <w:tab w:val="left" w:pos="3261"/>
            </w:tabs>
            <w:jc w:val="right"/>
            <w:rPr>
              <w:rFonts w:ascii="Arial Narrow" w:hAnsi="Arial Narrow"/>
              <w:sz w:val="16"/>
              <w:lang w:val="it-IT"/>
            </w:rPr>
          </w:pPr>
          <w:r w:rsidRPr="00890CF8">
            <w:rPr>
              <w:rFonts w:ascii="Arial Narrow" w:hAnsi="Arial Narrow"/>
              <w:i/>
              <w:sz w:val="16"/>
              <w:lang w:val="it-IT"/>
            </w:rPr>
            <w:t xml:space="preserve">[ </w:t>
          </w:r>
          <w:r>
            <w:rPr>
              <w:rFonts w:ascii="Arial Narrow" w:hAnsi="Arial Narrow"/>
              <w:i/>
              <w:sz w:val="16"/>
              <w:lang w:val="it-IT"/>
            </w:rPr>
            <w:t>FAINARDI</w:t>
          </w:r>
          <w:r w:rsidRPr="00890CF8">
            <w:rPr>
              <w:rFonts w:ascii="Arial Narrow" w:hAnsi="Arial Narrow"/>
              <w:i/>
              <w:sz w:val="16"/>
              <w:lang w:val="it-IT"/>
            </w:rPr>
            <w:t xml:space="preserve">, </w:t>
          </w:r>
          <w:r>
            <w:rPr>
              <w:rFonts w:ascii="Arial Narrow" w:hAnsi="Arial Narrow"/>
              <w:i/>
              <w:sz w:val="16"/>
              <w:lang w:val="it-IT"/>
            </w:rPr>
            <w:t>VALENTINA</w:t>
          </w:r>
          <w:r w:rsidRPr="00890CF8">
            <w:rPr>
              <w:rFonts w:ascii="Arial Narrow" w:hAnsi="Arial Narrow"/>
              <w:i/>
              <w:sz w:val="16"/>
              <w:lang w:val="it-IT"/>
            </w:rPr>
            <w:t xml:space="preserve"> ]</w:t>
          </w:r>
        </w:p>
      </w:tc>
      <w:tc>
        <w:tcPr>
          <w:tcW w:w="284" w:type="dxa"/>
          <w:tcBorders>
            <w:top w:val="nil"/>
            <w:left w:val="nil"/>
            <w:bottom w:val="nil"/>
            <w:right w:val="nil"/>
          </w:tcBorders>
        </w:tcPr>
        <w:p w14:paraId="1F07B8E7" w14:textId="77777777" w:rsidR="0087757E" w:rsidRPr="00890CF8" w:rsidRDefault="0087757E">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14:paraId="42462E86" w14:textId="77777777" w:rsidR="0087757E" w:rsidRPr="00E856E6" w:rsidRDefault="0087757E">
          <w:pPr>
            <w:pStyle w:val="Aaoeeu"/>
            <w:widowControl/>
            <w:tabs>
              <w:tab w:val="left" w:pos="3261"/>
            </w:tabs>
            <w:rPr>
              <w:rFonts w:ascii="Arial Narrow" w:hAnsi="Arial Narrow"/>
              <w:sz w:val="16"/>
              <w:lang w:val="it-IT"/>
            </w:rPr>
          </w:pPr>
          <w:r w:rsidRPr="00E856E6">
            <w:rPr>
              <w:rFonts w:ascii="Arial Narrow" w:hAnsi="Arial Narrow"/>
              <w:sz w:val="16"/>
              <w:lang w:val="it-IT"/>
            </w:rPr>
            <w:t>Per ulteriori informazioni:</w:t>
          </w:r>
        </w:p>
        <w:p w14:paraId="79A54C8C" w14:textId="77777777" w:rsidR="0087757E" w:rsidRPr="00E856E6" w:rsidRDefault="0087757E">
          <w:pPr>
            <w:pStyle w:val="OiaeaeiYiio2"/>
            <w:widowControl/>
            <w:jc w:val="left"/>
            <w:rPr>
              <w:rFonts w:ascii="Arial Narrow" w:hAnsi="Arial Narrow"/>
              <w:i w:val="0"/>
              <w:lang w:val="it-IT"/>
            </w:rPr>
          </w:pPr>
          <w:r w:rsidRPr="00E856E6">
            <w:rPr>
              <w:rFonts w:ascii="Arial Narrow" w:hAnsi="Arial Narrow"/>
              <w:i w:val="0"/>
              <w:lang w:val="it-IT"/>
            </w:rPr>
            <w:t>www.cedefop.eu.int/transparency</w:t>
          </w:r>
        </w:p>
        <w:p w14:paraId="783CF7BF" w14:textId="77777777" w:rsidR="0087757E" w:rsidRPr="00E856E6" w:rsidRDefault="0087757E">
          <w:pPr>
            <w:pStyle w:val="OiaeaeiYiio2"/>
            <w:widowControl/>
            <w:jc w:val="left"/>
            <w:rPr>
              <w:rFonts w:ascii="Arial Narrow" w:hAnsi="Arial Narrow"/>
              <w:i w:val="0"/>
              <w:lang w:val="it-IT"/>
            </w:rPr>
          </w:pPr>
          <w:r w:rsidRPr="00E856E6">
            <w:rPr>
              <w:rFonts w:ascii="Arial Narrow" w:hAnsi="Arial Narrow"/>
              <w:i w:val="0"/>
              <w:lang w:val="it-IT"/>
            </w:rPr>
            <w:t>www.europa.eu.int/comm/education/index_it.html</w:t>
          </w:r>
        </w:p>
        <w:p w14:paraId="32646E85" w14:textId="77777777" w:rsidR="0087757E" w:rsidRDefault="0087757E">
          <w:pPr>
            <w:pStyle w:val="OiaeaeiYiio2"/>
            <w:widowControl/>
            <w:jc w:val="left"/>
            <w:rPr>
              <w:rFonts w:ascii="Arial Narrow" w:hAnsi="Arial Narrow"/>
              <w:i w:val="0"/>
            </w:rPr>
          </w:pPr>
          <w:r>
            <w:rPr>
              <w:rFonts w:ascii="Arial Narrow" w:hAnsi="Arial Narrow"/>
              <w:i w:val="0"/>
            </w:rPr>
            <w:t>www.eurescv-search.com</w:t>
          </w:r>
        </w:p>
      </w:tc>
    </w:tr>
  </w:tbl>
  <w:p w14:paraId="52BE07F9" w14:textId="77777777" w:rsidR="0087757E" w:rsidRDefault="0087757E">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E78FF" w14:textId="77777777" w:rsidR="009E689D" w:rsidRDefault="009E689D">
      <w:r>
        <w:separator/>
      </w:r>
    </w:p>
  </w:footnote>
  <w:footnote w:type="continuationSeparator" w:id="0">
    <w:p w14:paraId="0657FA83" w14:textId="77777777" w:rsidR="009E689D" w:rsidRDefault="009E68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E2F7D"/>
    <w:multiLevelType w:val="hybridMultilevel"/>
    <w:tmpl w:val="1A1AB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620732"/>
    <w:multiLevelType w:val="hybridMultilevel"/>
    <w:tmpl w:val="55065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F7570C"/>
    <w:multiLevelType w:val="hybridMultilevel"/>
    <w:tmpl w:val="81926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677A71"/>
    <w:multiLevelType w:val="hybridMultilevel"/>
    <w:tmpl w:val="3E64D4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00E54CE"/>
    <w:multiLevelType w:val="hybridMultilevel"/>
    <w:tmpl w:val="54108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02665CB"/>
    <w:multiLevelType w:val="hybridMultilevel"/>
    <w:tmpl w:val="EBB4F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B81204"/>
    <w:multiLevelType w:val="hybridMultilevel"/>
    <w:tmpl w:val="B380C8A8"/>
    <w:lvl w:ilvl="0" w:tplc="71DC9C50">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8" w15:restartNumberingAfterBreak="0">
    <w:nsid w:val="37E923A5"/>
    <w:multiLevelType w:val="hybridMultilevel"/>
    <w:tmpl w:val="3772A0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2C1FEE"/>
    <w:multiLevelType w:val="hybridMultilevel"/>
    <w:tmpl w:val="E02A4912"/>
    <w:lvl w:ilvl="0" w:tplc="71DC9C5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39A81EF6"/>
    <w:multiLevelType w:val="hybridMultilevel"/>
    <w:tmpl w:val="F1D88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E987B3F"/>
    <w:multiLevelType w:val="hybridMultilevel"/>
    <w:tmpl w:val="C638F5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8193824"/>
    <w:multiLevelType w:val="hybridMultilevel"/>
    <w:tmpl w:val="F8A2F4B8"/>
    <w:lvl w:ilvl="0" w:tplc="7EE24A6A">
      <w:start w:val="1"/>
      <w:numFmt w:val="decimal"/>
      <w:lvlText w:val="%1."/>
      <w:lvlJc w:val="left"/>
      <w:pPr>
        <w:ind w:left="720" w:hanging="360"/>
      </w:pPr>
      <w:rPr>
        <w:rFonts w:ascii="Times New Roman" w:hAnsi="Times New Roman"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E8D320A"/>
    <w:multiLevelType w:val="hybridMultilevel"/>
    <w:tmpl w:val="C3A6445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5251351E"/>
    <w:multiLevelType w:val="hybridMultilevel"/>
    <w:tmpl w:val="A706F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16D5C4A"/>
    <w:multiLevelType w:val="hybridMultilevel"/>
    <w:tmpl w:val="9F725EAC"/>
    <w:lvl w:ilvl="0" w:tplc="71DC9C5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623564A6"/>
    <w:multiLevelType w:val="multilevel"/>
    <w:tmpl w:val="18A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6FF563A"/>
    <w:multiLevelType w:val="hybridMultilevel"/>
    <w:tmpl w:val="899E0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2F79EF"/>
    <w:multiLevelType w:val="hybridMultilevel"/>
    <w:tmpl w:val="0C2AF8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0"/>
    <w:lvlOverride w:ilvl="0">
      <w:lvl w:ilvl="0">
        <w:start w:val="1"/>
        <w:numFmt w:val="bullet"/>
        <w:lvlText w:val=""/>
        <w:legacy w:legacy="1" w:legacySpace="0" w:legacyIndent="360"/>
        <w:lvlJc w:val="left"/>
        <w:pPr>
          <w:ind w:left="792" w:hanging="360"/>
        </w:pPr>
        <w:rPr>
          <w:rFonts w:ascii="Symbol" w:hAnsi="Symbol" w:hint="default"/>
          <w:sz w:val="22"/>
        </w:rPr>
      </w:lvl>
    </w:lvlOverride>
  </w:num>
  <w:num w:numId="3">
    <w:abstractNumId w:val="14"/>
  </w:num>
  <w:num w:numId="4">
    <w:abstractNumId w:val="15"/>
  </w:num>
  <w:num w:numId="5">
    <w:abstractNumId w:val="9"/>
  </w:num>
  <w:num w:numId="6">
    <w:abstractNumId w:val="12"/>
  </w:num>
  <w:num w:numId="7">
    <w:abstractNumId w:val="7"/>
  </w:num>
  <w:num w:numId="8">
    <w:abstractNumId w:val="6"/>
  </w:num>
  <w:num w:numId="9">
    <w:abstractNumId w:val="10"/>
  </w:num>
  <w:num w:numId="10">
    <w:abstractNumId w:val="11"/>
  </w:num>
  <w:num w:numId="11">
    <w:abstractNumId w:val="2"/>
  </w:num>
  <w:num w:numId="12">
    <w:abstractNumId w:val="1"/>
  </w:num>
  <w:num w:numId="13">
    <w:abstractNumId w:val="4"/>
  </w:num>
  <w:num w:numId="14">
    <w:abstractNumId w:val="18"/>
  </w:num>
  <w:num w:numId="15">
    <w:abstractNumId w:val="5"/>
  </w:num>
  <w:num w:numId="16">
    <w:abstractNumId w:val="8"/>
  </w:num>
  <w:num w:numId="17">
    <w:abstractNumId w:val="13"/>
  </w:num>
  <w:num w:numId="18">
    <w:abstractNumId w:val="3"/>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activeWritingStyle w:appName="MSWord" w:lang="en-US" w:vendorID="8" w:dllVersion="513" w:checkStyle="1"/>
  <w:activeWritingStyle w:appName="MSWord" w:lang="it-IT" w:vendorID="3" w:dllVersion="517"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FD"/>
    <w:rsid w:val="00016BAE"/>
    <w:rsid w:val="00051E86"/>
    <w:rsid w:val="00054725"/>
    <w:rsid w:val="0007123B"/>
    <w:rsid w:val="00077656"/>
    <w:rsid w:val="000A4311"/>
    <w:rsid w:val="000A7261"/>
    <w:rsid w:val="000E2062"/>
    <w:rsid w:val="00120B08"/>
    <w:rsid w:val="00137162"/>
    <w:rsid w:val="00147F2F"/>
    <w:rsid w:val="00167447"/>
    <w:rsid w:val="00176F13"/>
    <w:rsid w:val="00181D70"/>
    <w:rsid w:val="00184ADB"/>
    <w:rsid w:val="001935A5"/>
    <w:rsid w:val="001B1C95"/>
    <w:rsid w:val="001D15FC"/>
    <w:rsid w:val="00204126"/>
    <w:rsid w:val="00212E0D"/>
    <w:rsid w:val="00232A13"/>
    <w:rsid w:val="00241BBF"/>
    <w:rsid w:val="00244AC6"/>
    <w:rsid w:val="00286B39"/>
    <w:rsid w:val="00290135"/>
    <w:rsid w:val="00293242"/>
    <w:rsid w:val="002E22B8"/>
    <w:rsid w:val="00323AF4"/>
    <w:rsid w:val="0034011B"/>
    <w:rsid w:val="00370840"/>
    <w:rsid w:val="00390CEF"/>
    <w:rsid w:val="003B0C4D"/>
    <w:rsid w:val="003B4C45"/>
    <w:rsid w:val="003B4D9F"/>
    <w:rsid w:val="004224FE"/>
    <w:rsid w:val="00453CCD"/>
    <w:rsid w:val="00454756"/>
    <w:rsid w:val="0049390F"/>
    <w:rsid w:val="00497D01"/>
    <w:rsid w:val="004C5646"/>
    <w:rsid w:val="004D0A2C"/>
    <w:rsid w:val="004E6A78"/>
    <w:rsid w:val="004F07C5"/>
    <w:rsid w:val="004F3E0E"/>
    <w:rsid w:val="00504DE7"/>
    <w:rsid w:val="00521FD3"/>
    <w:rsid w:val="00527DFE"/>
    <w:rsid w:val="00533449"/>
    <w:rsid w:val="00550E8D"/>
    <w:rsid w:val="005712CE"/>
    <w:rsid w:val="005714DE"/>
    <w:rsid w:val="005854E0"/>
    <w:rsid w:val="0058693D"/>
    <w:rsid w:val="005967F0"/>
    <w:rsid w:val="005B2C85"/>
    <w:rsid w:val="005C0DF3"/>
    <w:rsid w:val="005C7E6B"/>
    <w:rsid w:val="005D4AB2"/>
    <w:rsid w:val="005D6DCA"/>
    <w:rsid w:val="005E6EE6"/>
    <w:rsid w:val="005F0B22"/>
    <w:rsid w:val="00613430"/>
    <w:rsid w:val="0061416E"/>
    <w:rsid w:val="006216DD"/>
    <w:rsid w:val="00625CE3"/>
    <w:rsid w:val="00643A18"/>
    <w:rsid w:val="00664418"/>
    <w:rsid w:val="0066689F"/>
    <w:rsid w:val="00685258"/>
    <w:rsid w:val="006862B0"/>
    <w:rsid w:val="006C5C32"/>
    <w:rsid w:val="006D37A6"/>
    <w:rsid w:val="006D6E50"/>
    <w:rsid w:val="00713121"/>
    <w:rsid w:val="00720567"/>
    <w:rsid w:val="0073441F"/>
    <w:rsid w:val="00734D1D"/>
    <w:rsid w:val="00735CF9"/>
    <w:rsid w:val="00751F42"/>
    <w:rsid w:val="00771441"/>
    <w:rsid w:val="00780C96"/>
    <w:rsid w:val="0079353D"/>
    <w:rsid w:val="007A2E48"/>
    <w:rsid w:val="007A514E"/>
    <w:rsid w:val="007B0E4B"/>
    <w:rsid w:val="007C112B"/>
    <w:rsid w:val="007C4A64"/>
    <w:rsid w:val="007C67FA"/>
    <w:rsid w:val="007E4901"/>
    <w:rsid w:val="007F79D5"/>
    <w:rsid w:val="008309B7"/>
    <w:rsid w:val="00834BB9"/>
    <w:rsid w:val="0083509B"/>
    <w:rsid w:val="008552A5"/>
    <w:rsid w:val="0085558A"/>
    <w:rsid w:val="0087757E"/>
    <w:rsid w:val="00890CF8"/>
    <w:rsid w:val="00894AD6"/>
    <w:rsid w:val="008B262E"/>
    <w:rsid w:val="008B3848"/>
    <w:rsid w:val="008C0DCE"/>
    <w:rsid w:val="008D22BF"/>
    <w:rsid w:val="008D35B2"/>
    <w:rsid w:val="008F0A68"/>
    <w:rsid w:val="00903A2D"/>
    <w:rsid w:val="00931DC1"/>
    <w:rsid w:val="00934987"/>
    <w:rsid w:val="00970B24"/>
    <w:rsid w:val="00986473"/>
    <w:rsid w:val="009B16B0"/>
    <w:rsid w:val="009B2834"/>
    <w:rsid w:val="009C508D"/>
    <w:rsid w:val="009C641B"/>
    <w:rsid w:val="009E5285"/>
    <w:rsid w:val="009E689D"/>
    <w:rsid w:val="00A001FB"/>
    <w:rsid w:val="00A04233"/>
    <w:rsid w:val="00A306C3"/>
    <w:rsid w:val="00A433D3"/>
    <w:rsid w:val="00A4756A"/>
    <w:rsid w:val="00A526DB"/>
    <w:rsid w:val="00A61C03"/>
    <w:rsid w:val="00A63609"/>
    <w:rsid w:val="00AC127A"/>
    <w:rsid w:val="00AC2931"/>
    <w:rsid w:val="00AC7DDD"/>
    <w:rsid w:val="00B021E5"/>
    <w:rsid w:val="00B27006"/>
    <w:rsid w:val="00B33C2B"/>
    <w:rsid w:val="00B504DC"/>
    <w:rsid w:val="00B6594C"/>
    <w:rsid w:val="00B67E3C"/>
    <w:rsid w:val="00B855DE"/>
    <w:rsid w:val="00B90601"/>
    <w:rsid w:val="00B94909"/>
    <w:rsid w:val="00BA45BD"/>
    <w:rsid w:val="00BE2AA4"/>
    <w:rsid w:val="00C21CED"/>
    <w:rsid w:val="00C2693D"/>
    <w:rsid w:val="00C352B1"/>
    <w:rsid w:val="00C51AE6"/>
    <w:rsid w:val="00C53F31"/>
    <w:rsid w:val="00CA42C5"/>
    <w:rsid w:val="00CA7E9A"/>
    <w:rsid w:val="00CB25F5"/>
    <w:rsid w:val="00CD1ABB"/>
    <w:rsid w:val="00CD5BFA"/>
    <w:rsid w:val="00CE7A9B"/>
    <w:rsid w:val="00D121C7"/>
    <w:rsid w:val="00D37100"/>
    <w:rsid w:val="00D40B14"/>
    <w:rsid w:val="00D46A4E"/>
    <w:rsid w:val="00D46E45"/>
    <w:rsid w:val="00D555F2"/>
    <w:rsid w:val="00D732A5"/>
    <w:rsid w:val="00D9249F"/>
    <w:rsid w:val="00DA1B34"/>
    <w:rsid w:val="00DB6605"/>
    <w:rsid w:val="00DC05CC"/>
    <w:rsid w:val="00DC5970"/>
    <w:rsid w:val="00DD2843"/>
    <w:rsid w:val="00DD5935"/>
    <w:rsid w:val="00DE1AA1"/>
    <w:rsid w:val="00DF4D27"/>
    <w:rsid w:val="00E16CBD"/>
    <w:rsid w:val="00E25617"/>
    <w:rsid w:val="00E32DCD"/>
    <w:rsid w:val="00E339FD"/>
    <w:rsid w:val="00E41621"/>
    <w:rsid w:val="00E41A43"/>
    <w:rsid w:val="00E45DBE"/>
    <w:rsid w:val="00E63AA1"/>
    <w:rsid w:val="00E81676"/>
    <w:rsid w:val="00E856E6"/>
    <w:rsid w:val="00E9201C"/>
    <w:rsid w:val="00EB2E8D"/>
    <w:rsid w:val="00EB55F5"/>
    <w:rsid w:val="00EB64EF"/>
    <w:rsid w:val="00EF3BFA"/>
    <w:rsid w:val="00EF7446"/>
    <w:rsid w:val="00F022A1"/>
    <w:rsid w:val="00F2176D"/>
    <w:rsid w:val="00F362F9"/>
    <w:rsid w:val="00F413AC"/>
    <w:rsid w:val="00F46327"/>
    <w:rsid w:val="00F565B8"/>
    <w:rsid w:val="00F66045"/>
    <w:rsid w:val="00F723D2"/>
    <w:rsid w:val="00F801ED"/>
    <w:rsid w:val="00FA1D85"/>
    <w:rsid w:val="00FB7C8B"/>
    <w:rsid w:val="00FD2963"/>
    <w:rsid w:val="00FD67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0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pPr>
    <w:rPr>
      <w:lang w:val="it-IT" w:eastAsia="it-IT" w:bidi="ar-SA"/>
    </w:rPr>
  </w:style>
  <w:style w:type="paragraph" w:styleId="Titolo4">
    <w:name w:val="heading 4"/>
    <w:basedOn w:val="Normale"/>
    <w:link w:val="Titolo4Carattere"/>
    <w:uiPriority w:val="9"/>
    <w:qFormat/>
    <w:rsid w:val="00A433D3"/>
    <w:pPr>
      <w:widowControl/>
      <w:spacing w:before="100" w:beforeAutospacing="1" w:after="100" w:afterAutospacing="1"/>
      <w:outlineLvl w:val="3"/>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eastAsia="it-IT" w:bidi="ar-SA"/>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basedOn w:val="Carpredefinitoparagrafo"/>
    <w:rPr>
      <w:color w:val="0000FF"/>
      <w:sz w:val="20"/>
      <w:u w:val="single"/>
    </w:rPr>
  </w:style>
  <w:style w:type="character" w:styleId="Collegamentovisitato">
    <w:name w:val="FollowedHyperlink"/>
    <w:basedOn w:val="Carpredefinitoparagrafo"/>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basedOn w:val="Carpredefinitoparagrafo"/>
    <w:rPr>
      <w:sz w:val="20"/>
    </w:rPr>
  </w:style>
  <w:style w:type="paragraph" w:customStyle="1" w:styleId="a2">
    <w:name w:val="Âáóéêü"/>
    <w:pPr>
      <w:widowControl w:val="0"/>
    </w:pPr>
    <w:rPr>
      <w:lang w:val="el-GR" w:eastAsia="it-IT" w:bidi="ar-SA"/>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customStyle="1" w:styleId="Address2">
    <w:name w:val="Address 2"/>
    <w:basedOn w:val="Normale"/>
    <w:rsid w:val="00120B08"/>
    <w:pPr>
      <w:framePr w:w="2405" w:wrap="notBeside" w:vAnchor="page" w:hAnchor="page" w:x="5761" w:y="1009" w:anchorLock="1"/>
      <w:widowControl/>
      <w:spacing w:line="200" w:lineRule="atLeast"/>
    </w:pPr>
    <w:rPr>
      <w:sz w:val="16"/>
      <w:lang w:val="en-GB"/>
    </w:rPr>
  </w:style>
  <w:style w:type="paragraph" w:customStyle="1" w:styleId="Achievement">
    <w:name w:val="Achievement"/>
    <w:basedOn w:val="Corpotesto"/>
    <w:rsid w:val="00120B08"/>
    <w:pPr>
      <w:widowControl/>
      <w:spacing w:after="60" w:line="220" w:lineRule="atLeast"/>
      <w:ind w:left="245" w:right="-360" w:hanging="245"/>
    </w:pPr>
    <w:rPr>
      <w:lang w:val="en-GB"/>
    </w:rPr>
  </w:style>
  <w:style w:type="paragraph" w:styleId="Corpotesto">
    <w:name w:val="Body Text"/>
    <w:basedOn w:val="Normale"/>
    <w:rsid w:val="00120B08"/>
    <w:pPr>
      <w:spacing w:after="120"/>
    </w:pPr>
  </w:style>
  <w:style w:type="paragraph" w:styleId="NormaleWeb">
    <w:name w:val="Normal (Web)"/>
    <w:basedOn w:val="Normale"/>
    <w:uiPriority w:val="99"/>
    <w:rsid w:val="00734D1D"/>
    <w:pPr>
      <w:widowControl/>
      <w:spacing w:before="100" w:beforeAutospacing="1" w:after="100" w:afterAutospacing="1"/>
    </w:pPr>
    <w:rPr>
      <w:sz w:val="24"/>
      <w:szCs w:val="24"/>
    </w:rPr>
  </w:style>
  <w:style w:type="character" w:customStyle="1" w:styleId="Hyperlink0">
    <w:name w:val="Hyperlink.0"/>
    <w:basedOn w:val="Enfasicorsivo"/>
    <w:rsid w:val="0034011B"/>
    <w:rPr>
      <w:i w:val="0"/>
      <w:iCs w:val="0"/>
      <w:sz w:val="24"/>
      <w:szCs w:val="24"/>
      <w:lang w:val="en-US"/>
    </w:rPr>
  </w:style>
  <w:style w:type="character" w:styleId="Enfasicorsivo">
    <w:name w:val="Emphasis"/>
    <w:basedOn w:val="Carpredefinitoparagrafo"/>
    <w:qFormat/>
    <w:rsid w:val="0034011B"/>
    <w:rPr>
      <w:i/>
      <w:iCs/>
    </w:rPr>
  </w:style>
  <w:style w:type="table" w:customStyle="1" w:styleId="TableNormal">
    <w:name w:val="Table Normal"/>
    <w:rsid w:val="00137162"/>
    <w:pPr>
      <w:pBdr>
        <w:top w:val="nil"/>
        <w:left w:val="nil"/>
        <w:bottom w:val="nil"/>
        <w:right w:val="nil"/>
        <w:between w:val="nil"/>
        <w:bar w:val="nil"/>
      </w:pBdr>
    </w:pPr>
    <w:rPr>
      <w:rFonts w:eastAsia="Arial Unicode MS"/>
      <w:bdr w:val="nil"/>
      <w:lang w:val="it-IT" w:eastAsia="it-IT" w:bidi="ar-SA"/>
    </w:rPr>
    <w:tblPr>
      <w:tblInd w:w="0" w:type="dxa"/>
      <w:tblCellMar>
        <w:top w:w="0" w:type="dxa"/>
        <w:left w:w="0" w:type="dxa"/>
        <w:bottom w:w="0" w:type="dxa"/>
        <w:right w:w="0" w:type="dxa"/>
      </w:tblCellMar>
    </w:tblPr>
  </w:style>
  <w:style w:type="paragraph" w:styleId="Paragrafoelenco">
    <w:name w:val="List Paragraph"/>
    <w:basedOn w:val="Normale"/>
    <w:uiPriority w:val="34"/>
    <w:qFormat/>
    <w:rsid w:val="00137162"/>
    <w:pPr>
      <w:ind w:left="720"/>
      <w:contextualSpacing/>
    </w:pPr>
  </w:style>
  <w:style w:type="paragraph" w:customStyle="1" w:styleId="Didefault">
    <w:name w:val="Di default"/>
    <w:rsid w:val="00F66045"/>
    <w:pPr>
      <w:pBdr>
        <w:top w:val="nil"/>
        <w:left w:val="nil"/>
        <w:bottom w:val="nil"/>
        <w:right w:val="nil"/>
        <w:between w:val="nil"/>
        <w:bar w:val="nil"/>
      </w:pBdr>
    </w:pPr>
    <w:rPr>
      <w:rFonts w:ascii="Helvetica" w:eastAsia="Arial Unicode MS" w:hAnsi="Helvetica" w:cs="Arial Unicode MS"/>
      <w:color w:val="000000"/>
      <w:sz w:val="22"/>
      <w:szCs w:val="22"/>
      <w:bdr w:val="nil"/>
      <w:lang w:val="it-IT" w:eastAsia="it-IT" w:bidi="ar-SA"/>
    </w:rPr>
  </w:style>
  <w:style w:type="paragraph" w:customStyle="1" w:styleId="Testonormale1">
    <w:name w:val="Testo normale1"/>
    <w:rsid w:val="00F66045"/>
    <w:pPr>
      <w:pBdr>
        <w:top w:val="nil"/>
        <w:left w:val="nil"/>
        <w:bottom w:val="nil"/>
        <w:right w:val="nil"/>
        <w:between w:val="nil"/>
        <w:bar w:val="nil"/>
      </w:pBdr>
      <w:suppressAutoHyphens/>
    </w:pPr>
    <w:rPr>
      <w:rFonts w:eastAsia="Arial Unicode MS" w:cs="Arial Unicode MS"/>
      <w:color w:val="000000"/>
      <w:u w:color="000000"/>
      <w:bdr w:val="nil"/>
      <w:lang w:val="it-IT" w:eastAsia="it-IT" w:bidi="ar-SA"/>
    </w:rPr>
  </w:style>
  <w:style w:type="paragraph" w:customStyle="1" w:styleId="desc">
    <w:name w:val="desc"/>
    <w:rsid w:val="00F66045"/>
    <w:pPr>
      <w:pBdr>
        <w:top w:val="nil"/>
        <w:left w:val="nil"/>
        <w:bottom w:val="nil"/>
        <w:right w:val="nil"/>
        <w:between w:val="nil"/>
        <w:bar w:val="nil"/>
      </w:pBdr>
      <w:spacing w:before="280" w:after="280"/>
    </w:pPr>
    <w:rPr>
      <w:rFonts w:eastAsia="Arial Unicode MS" w:cs="Arial Unicode MS"/>
      <w:color w:val="000000"/>
      <w:u w:color="000000"/>
      <w:bdr w:val="nil"/>
      <w:lang w:val="it-IT" w:eastAsia="it-IT" w:bidi="ar-SA"/>
    </w:rPr>
  </w:style>
  <w:style w:type="paragraph" w:customStyle="1" w:styleId="Titolo1">
    <w:name w:val="Titolo1"/>
    <w:basedOn w:val="Normale"/>
    <w:rsid w:val="00F66045"/>
    <w:pPr>
      <w:widowControl/>
      <w:spacing w:before="100" w:beforeAutospacing="1" w:after="100" w:afterAutospacing="1"/>
    </w:pPr>
    <w:rPr>
      <w:rFonts w:ascii="Times" w:eastAsia="Arial Unicode MS" w:hAnsi="Times"/>
      <w:u w:color="000000"/>
    </w:rPr>
  </w:style>
  <w:style w:type="character" w:customStyle="1" w:styleId="apple-converted-space">
    <w:name w:val="apple-converted-space"/>
    <w:basedOn w:val="Carpredefinitoparagrafo"/>
    <w:rsid w:val="00F66045"/>
  </w:style>
  <w:style w:type="character" w:customStyle="1" w:styleId="jrnl">
    <w:name w:val="jrnl"/>
    <w:basedOn w:val="Carpredefinitoparagrafo"/>
    <w:rsid w:val="00F66045"/>
  </w:style>
  <w:style w:type="paragraph" w:customStyle="1" w:styleId="desc2">
    <w:name w:val="desc2"/>
    <w:basedOn w:val="Normale"/>
    <w:rsid w:val="00F66045"/>
    <w:pPr>
      <w:widowControl/>
    </w:pPr>
    <w:rPr>
      <w:sz w:val="26"/>
      <w:szCs w:val="26"/>
      <w:u w:color="000000"/>
    </w:rPr>
  </w:style>
  <w:style w:type="character" w:customStyle="1" w:styleId="docsum-authors">
    <w:name w:val="docsum-authors"/>
    <w:basedOn w:val="Carpredefinitoparagrafo"/>
    <w:rsid w:val="00F66045"/>
  </w:style>
  <w:style w:type="character" w:customStyle="1" w:styleId="docsum-journal-citation">
    <w:name w:val="docsum-journal-citation"/>
    <w:basedOn w:val="Carpredefinitoparagrafo"/>
    <w:rsid w:val="00F66045"/>
  </w:style>
  <w:style w:type="character" w:customStyle="1" w:styleId="typography-modulelvnit">
    <w:name w:val="typography-module__lvnit"/>
    <w:basedOn w:val="Carpredefinitoparagrafo"/>
    <w:rsid w:val="009C508D"/>
  </w:style>
  <w:style w:type="character" w:customStyle="1" w:styleId="highwire-citation-authors">
    <w:name w:val="highwire-citation-authors"/>
    <w:basedOn w:val="Carpredefinitoparagrafo"/>
    <w:rsid w:val="00EB2E8D"/>
  </w:style>
  <w:style w:type="character" w:customStyle="1" w:styleId="highwire-citation-author">
    <w:name w:val="highwire-citation-author"/>
    <w:basedOn w:val="Carpredefinitoparagrafo"/>
    <w:rsid w:val="00EB2E8D"/>
  </w:style>
  <w:style w:type="character" w:customStyle="1" w:styleId="nlm-given-names">
    <w:name w:val="nlm-given-names"/>
    <w:basedOn w:val="Carpredefinitoparagrafo"/>
    <w:rsid w:val="00EB2E8D"/>
  </w:style>
  <w:style w:type="character" w:customStyle="1" w:styleId="nlm-surname">
    <w:name w:val="nlm-surname"/>
    <w:basedOn w:val="Carpredefinitoparagrafo"/>
    <w:rsid w:val="00EB2E8D"/>
  </w:style>
  <w:style w:type="character" w:customStyle="1" w:styleId="highwire-cite-metadata-journal">
    <w:name w:val="highwire-cite-metadata-journal"/>
    <w:basedOn w:val="Carpredefinitoparagrafo"/>
    <w:rsid w:val="00EB2E8D"/>
  </w:style>
  <w:style w:type="character" w:customStyle="1" w:styleId="highwire-cite-metadata-date">
    <w:name w:val="highwire-cite-metadata-date"/>
    <w:basedOn w:val="Carpredefinitoparagrafo"/>
    <w:rsid w:val="00EB2E8D"/>
  </w:style>
  <w:style w:type="character" w:customStyle="1" w:styleId="highwire-cite-metadata-volume">
    <w:name w:val="highwire-cite-metadata-volume"/>
    <w:basedOn w:val="Carpredefinitoparagrafo"/>
    <w:rsid w:val="00EB2E8D"/>
  </w:style>
  <w:style w:type="character" w:customStyle="1" w:styleId="highwire-cite-metadata-issue">
    <w:name w:val="highwire-cite-metadata-issue"/>
    <w:basedOn w:val="Carpredefinitoparagrafo"/>
    <w:rsid w:val="00EB2E8D"/>
  </w:style>
  <w:style w:type="character" w:customStyle="1" w:styleId="highwire-cite-metadata-pages">
    <w:name w:val="highwire-cite-metadata-pages"/>
    <w:basedOn w:val="Carpredefinitoparagrafo"/>
    <w:rsid w:val="00EB2E8D"/>
  </w:style>
  <w:style w:type="character" w:customStyle="1" w:styleId="highwire-cite-metadata-doi">
    <w:name w:val="highwire-cite-metadata-doi"/>
    <w:basedOn w:val="Carpredefinitoparagrafo"/>
    <w:rsid w:val="00EB2E8D"/>
  </w:style>
  <w:style w:type="character" w:customStyle="1" w:styleId="label">
    <w:name w:val="label"/>
    <w:basedOn w:val="Carpredefinitoparagrafo"/>
    <w:rsid w:val="00EB2E8D"/>
  </w:style>
  <w:style w:type="character" w:customStyle="1" w:styleId="nlmstring-name">
    <w:name w:val="nlm_string-name"/>
    <w:basedOn w:val="Carpredefinitoparagrafo"/>
    <w:rsid w:val="00EB2E8D"/>
  </w:style>
  <w:style w:type="character" w:customStyle="1" w:styleId="journalname">
    <w:name w:val="journalname"/>
    <w:basedOn w:val="Carpredefinitoparagrafo"/>
    <w:rsid w:val="00EB2E8D"/>
  </w:style>
  <w:style w:type="character" w:customStyle="1" w:styleId="year">
    <w:name w:val="year"/>
    <w:basedOn w:val="Carpredefinitoparagrafo"/>
    <w:rsid w:val="00EB2E8D"/>
  </w:style>
  <w:style w:type="character" w:customStyle="1" w:styleId="page">
    <w:name w:val="page"/>
    <w:basedOn w:val="Carpredefinitoparagrafo"/>
    <w:rsid w:val="00EB2E8D"/>
  </w:style>
  <w:style w:type="paragraph" w:customStyle="1" w:styleId="pbold">
    <w:name w:val="p__bold"/>
    <w:basedOn w:val="Normale"/>
    <w:rsid w:val="00B6594C"/>
    <w:pPr>
      <w:widowControl/>
      <w:spacing w:before="100" w:beforeAutospacing="1" w:after="100" w:afterAutospacing="1"/>
    </w:pPr>
    <w:rPr>
      <w:sz w:val="24"/>
      <w:szCs w:val="24"/>
    </w:rPr>
  </w:style>
  <w:style w:type="character" w:customStyle="1" w:styleId="ersfont1420">
    <w:name w:val="ers_font_14_20"/>
    <w:basedOn w:val="Carpredefinitoparagrafo"/>
    <w:rsid w:val="00B6594C"/>
  </w:style>
  <w:style w:type="character" w:customStyle="1" w:styleId="views-field">
    <w:name w:val="views-field"/>
    <w:basedOn w:val="Carpredefinitoparagrafo"/>
    <w:rsid w:val="00735CF9"/>
  </w:style>
  <w:style w:type="character" w:customStyle="1" w:styleId="field-content">
    <w:name w:val="field-content"/>
    <w:basedOn w:val="Carpredefinitoparagrafo"/>
    <w:rsid w:val="00735CF9"/>
  </w:style>
  <w:style w:type="character" w:customStyle="1" w:styleId="views-label">
    <w:name w:val="views-label"/>
    <w:basedOn w:val="Carpredefinitoparagrafo"/>
    <w:rsid w:val="00735CF9"/>
  </w:style>
  <w:style w:type="character" w:customStyle="1" w:styleId="Titolo4Carattere">
    <w:name w:val="Titolo 4 Carattere"/>
    <w:basedOn w:val="Carpredefinitoparagrafo"/>
    <w:link w:val="Titolo4"/>
    <w:uiPriority w:val="9"/>
    <w:rsid w:val="00A433D3"/>
    <w:rPr>
      <w:b/>
      <w:bCs/>
      <w:sz w:val="24"/>
      <w:szCs w:val="24"/>
      <w:lang w:val="it-IT"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4471">
      <w:bodyDiv w:val="1"/>
      <w:marLeft w:val="0"/>
      <w:marRight w:val="0"/>
      <w:marTop w:val="0"/>
      <w:marBottom w:val="0"/>
      <w:divBdr>
        <w:top w:val="none" w:sz="0" w:space="0" w:color="auto"/>
        <w:left w:val="none" w:sz="0" w:space="0" w:color="auto"/>
        <w:bottom w:val="none" w:sz="0" w:space="0" w:color="auto"/>
        <w:right w:val="none" w:sz="0" w:space="0" w:color="auto"/>
      </w:divBdr>
    </w:div>
    <w:div w:id="162282943">
      <w:bodyDiv w:val="1"/>
      <w:marLeft w:val="0"/>
      <w:marRight w:val="0"/>
      <w:marTop w:val="0"/>
      <w:marBottom w:val="0"/>
      <w:divBdr>
        <w:top w:val="none" w:sz="0" w:space="0" w:color="auto"/>
        <w:left w:val="none" w:sz="0" w:space="0" w:color="auto"/>
        <w:bottom w:val="none" w:sz="0" w:space="0" w:color="auto"/>
        <w:right w:val="none" w:sz="0" w:space="0" w:color="auto"/>
      </w:divBdr>
      <w:divsChild>
        <w:div w:id="203392098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87784465">
      <w:bodyDiv w:val="1"/>
      <w:marLeft w:val="0"/>
      <w:marRight w:val="0"/>
      <w:marTop w:val="0"/>
      <w:marBottom w:val="0"/>
      <w:divBdr>
        <w:top w:val="none" w:sz="0" w:space="0" w:color="auto"/>
        <w:left w:val="none" w:sz="0" w:space="0" w:color="auto"/>
        <w:bottom w:val="none" w:sz="0" w:space="0" w:color="auto"/>
        <w:right w:val="none" w:sz="0" w:space="0" w:color="auto"/>
      </w:divBdr>
      <w:divsChild>
        <w:div w:id="134331923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30329400">
      <w:bodyDiv w:val="1"/>
      <w:marLeft w:val="0"/>
      <w:marRight w:val="0"/>
      <w:marTop w:val="0"/>
      <w:marBottom w:val="0"/>
      <w:divBdr>
        <w:top w:val="none" w:sz="0" w:space="0" w:color="auto"/>
        <w:left w:val="none" w:sz="0" w:space="0" w:color="auto"/>
        <w:bottom w:val="none" w:sz="0" w:space="0" w:color="auto"/>
        <w:right w:val="none" w:sz="0" w:space="0" w:color="auto"/>
      </w:divBdr>
      <w:divsChild>
        <w:div w:id="902594146">
          <w:marLeft w:val="0"/>
          <w:marRight w:val="0"/>
          <w:marTop w:val="150"/>
          <w:marBottom w:val="150"/>
          <w:divBdr>
            <w:top w:val="none" w:sz="0" w:space="0" w:color="auto"/>
            <w:left w:val="none" w:sz="0" w:space="0" w:color="auto"/>
            <w:bottom w:val="none" w:sz="0" w:space="0" w:color="auto"/>
            <w:right w:val="none" w:sz="0" w:space="0" w:color="auto"/>
          </w:divBdr>
        </w:div>
      </w:divsChild>
    </w:div>
    <w:div w:id="436607837">
      <w:bodyDiv w:val="1"/>
      <w:marLeft w:val="0"/>
      <w:marRight w:val="0"/>
      <w:marTop w:val="0"/>
      <w:marBottom w:val="0"/>
      <w:divBdr>
        <w:top w:val="none" w:sz="0" w:space="0" w:color="auto"/>
        <w:left w:val="none" w:sz="0" w:space="0" w:color="auto"/>
        <w:bottom w:val="none" w:sz="0" w:space="0" w:color="auto"/>
        <w:right w:val="none" w:sz="0" w:space="0" w:color="auto"/>
      </w:divBdr>
      <w:divsChild>
        <w:div w:id="81638686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04515407">
      <w:bodyDiv w:val="1"/>
      <w:marLeft w:val="0"/>
      <w:marRight w:val="0"/>
      <w:marTop w:val="0"/>
      <w:marBottom w:val="0"/>
      <w:divBdr>
        <w:top w:val="none" w:sz="0" w:space="0" w:color="auto"/>
        <w:left w:val="none" w:sz="0" w:space="0" w:color="auto"/>
        <w:bottom w:val="none" w:sz="0" w:space="0" w:color="auto"/>
        <w:right w:val="none" w:sz="0" w:space="0" w:color="auto"/>
      </w:divBdr>
      <w:divsChild>
        <w:div w:id="77408703">
          <w:marLeft w:val="0"/>
          <w:marRight w:val="0"/>
          <w:marTop w:val="0"/>
          <w:marBottom w:val="0"/>
          <w:divBdr>
            <w:top w:val="none" w:sz="0" w:space="0" w:color="auto"/>
            <w:left w:val="none" w:sz="0" w:space="0" w:color="auto"/>
            <w:bottom w:val="none" w:sz="0" w:space="0" w:color="auto"/>
            <w:right w:val="none" w:sz="0" w:space="0" w:color="auto"/>
          </w:divBdr>
        </w:div>
        <w:div w:id="435518503">
          <w:marLeft w:val="0"/>
          <w:marRight w:val="0"/>
          <w:marTop w:val="75"/>
          <w:marBottom w:val="0"/>
          <w:divBdr>
            <w:top w:val="none" w:sz="0" w:space="0" w:color="auto"/>
            <w:left w:val="none" w:sz="0" w:space="0" w:color="auto"/>
            <w:bottom w:val="none" w:sz="0" w:space="0" w:color="auto"/>
            <w:right w:val="none" w:sz="0" w:space="0" w:color="auto"/>
          </w:divBdr>
        </w:div>
        <w:div w:id="2124692995">
          <w:marLeft w:val="0"/>
          <w:marRight w:val="0"/>
          <w:marTop w:val="75"/>
          <w:marBottom w:val="0"/>
          <w:divBdr>
            <w:top w:val="none" w:sz="0" w:space="0" w:color="auto"/>
            <w:left w:val="none" w:sz="0" w:space="0" w:color="auto"/>
            <w:bottom w:val="none" w:sz="0" w:space="0" w:color="auto"/>
            <w:right w:val="none" w:sz="0" w:space="0" w:color="auto"/>
          </w:divBdr>
        </w:div>
      </w:divsChild>
    </w:div>
    <w:div w:id="587271835">
      <w:bodyDiv w:val="1"/>
      <w:marLeft w:val="0"/>
      <w:marRight w:val="0"/>
      <w:marTop w:val="0"/>
      <w:marBottom w:val="0"/>
      <w:divBdr>
        <w:top w:val="none" w:sz="0" w:space="0" w:color="auto"/>
        <w:left w:val="none" w:sz="0" w:space="0" w:color="auto"/>
        <w:bottom w:val="none" w:sz="0" w:space="0" w:color="auto"/>
        <w:right w:val="none" w:sz="0" w:space="0" w:color="auto"/>
      </w:divBdr>
      <w:divsChild>
        <w:div w:id="8741240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14139199">
      <w:bodyDiv w:val="1"/>
      <w:marLeft w:val="0"/>
      <w:marRight w:val="0"/>
      <w:marTop w:val="0"/>
      <w:marBottom w:val="0"/>
      <w:divBdr>
        <w:top w:val="none" w:sz="0" w:space="0" w:color="auto"/>
        <w:left w:val="none" w:sz="0" w:space="0" w:color="auto"/>
        <w:bottom w:val="none" w:sz="0" w:space="0" w:color="auto"/>
        <w:right w:val="none" w:sz="0" w:space="0" w:color="auto"/>
      </w:divBdr>
      <w:divsChild>
        <w:div w:id="666638709">
          <w:marLeft w:val="0"/>
          <w:marRight w:val="0"/>
          <w:marTop w:val="0"/>
          <w:marBottom w:val="0"/>
          <w:divBdr>
            <w:top w:val="none" w:sz="0" w:space="0" w:color="auto"/>
            <w:left w:val="none" w:sz="0" w:space="0" w:color="auto"/>
            <w:bottom w:val="none" w:sz="0" w:space="0" w:color="auto"/>
            <w:right w:val="none" w:sz="0" w:space="0" w:color="auto"/>
          </w:divBdr>
        </w:div>
        <w:div w:id="709886942">
          <w:marLeft w:val="0"/>
          <w:marRight w:val="0"/>
          <w:marTop w:val="75"/>
          <w:marBottom w:val="0"/>
          <w:divBdr>
            <w:top w:val="none" w:sz="0" w:space="0" w:color="auto"/>
            <w:left w:val="none" w:sz="0" w:space="0" w:color="auto"/>
            <w:bottom w:val="none" w:sz="0" w:space="0" w:color="auto"/>
            <w:right w:val="none" w:sz="0" w:space="0" w:color="auto"/>
          </w:divBdr>
        </w:div>
        <w:div w:id="1887326808">
          <w:marLeft w:val="0"/>
          <w:marRight w:val="0"/>
          <w:marTop w:val="75"/>
          <w:marBottom w:val="0"/>
          <w:divBdr>
            <w:top w:val="none" w:sz="0" w:space="0" w:color="auto"/>
            <w:left w:val="none" w:sz="0" w:space="0" w:color="auto"/>
            <w:bottom w:val="none" w:sz="0" w:space="0" w:color="auto"/>
            <w:right w:val="none" w:sz="0" w:space="0" w:color="auto"/>
          </w:divBdr>
        </w:div>
      </w:divsChild>
    </w:div>
    <w:div w:id="615067642">
      <w:bodyDiv w:val="1"/>
      <w:marLeft w:val="0"/>
      <w:marRight w:val="0"/>
      <w:marTop w:val="0"/>
      <w:marBottom w:val="0"/>
      <w:divBdr>
        <w:top w:val="none" w:sz="0" w:space="0" w:color="auto"/>
        <w:left w:val="none" w:sz="0" w:space="0" w:color="auto"/>
        <w:bottom w:val="none" w:sz="0" w:space="0" w:color="auto"/>
        <w:right w:val="none" w:sz="0" w:space="0" w:color="auto"/>
      </w:divBdr>
    </w:div>
    <w:div w:id="638922729">
      <w:bodyDiv w:val="1"/>
      <w:marLeft w:val="0"/>
      <w:marRight w:val="0"/>
      <w:marTop w:val="0"/>
      <w:marBottom w:val="0"/>
      <w:divBdr>
        <w:top w:val="none" w:sz="0" w:space="0" w:color="auto"/>
        <w:left w:val="none" w:sz="0" w:space="0" w:color="auto"/>
        <w:bottom w:val="none" w:sz="0" w:space="0" w:color="auto"/>
        <w:right w:val="none" w:sz="0" w:space="0" w:color="auto"/>
      </w:divBdr>
      <w:divsChild>
        <w:div w:id="3624926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67902470">
      <w:bodyDiv w:val="1"/>
      <w:marLeft w:val="0"/>
      <w:marRight w:val="0"/>
      <w:marTop w:val="0"/>
      <w:marBottom w:val="0"/>
      <w:divBdr>
        <w:top w:val="none" w:sz="0" w:space="0" w:color="auto"/>
        <w:left w:val="none" w:sz="0" w:space="0" w:color="auto"/>
        <w:bottom w:val="none" w:sz="0" w:space="0" w:color="auto"/>
        <w:right w:val="none" w:sz="0" w:space="0" w:color="auto"/>
      </w:divBdr>
      <w:divsChild>
        <w:div w:id="204223642">
          <w:marLeft w:val="0"/>
          <w:marRight w:val="0"/>
          <w:marTop w:val="0"/>
          <w:marBottom w:val="0"/>
          <w:divBdr>
            <w:top w:val="none" w:sz="0" w:space="0" w:color="auto"/>
            <w:left w:val="none" w:sz="0" w:space="0" w:color="auto"/>
            <w:bottom w:val="none" w:sz="0" w:space="0" w:color="auto"/>
            <w:right w:val="none" w:sz="0" w:space="0" w:color="auto"/>
          </w:divBdr>
        </w:div>
        <w:div w:id="306281116">
          <w:marLeft w:val="0"/>
          <w:marRight w:val="0"/>
          <w:marTop w:val="75"/>
          <w:marBottom w:val="0"/>
          <w:divBdr>
            <w:top w:val="none" w:sz="0" w:space="0" w:color="auto"/>
            <w:left w:val="none" w:sz="0" w:space="0" w:color="auto"/>
            <w:bottom w:val="none" w:sz="0" w:space="0" w:color="auto"/>
            <w:right w:val="none" w:sz="0" w:space="0" w:color="auto"/>
          </w:divBdr>
        </w:div>
        <w:div w:id="1609386777">
          <w:marLeft w:val="0"/>
          <w:marRight w:val="0"/>
          <w:marTop w:val="75"/>
          <w:marBottom w:val="0"/>
          <w:divBdr>
            <w:top w:val="none" w:sz="0" w:space="0" w:color="auto"/>
            <w:left w:val="none" w:sz="0" w:space="0" w:color="auto"/>
            <w:bottom w:val="none" w:sz="0" w:space="0" w:color="auto"/>
            <w:right w:val="none" w:sz="0" w:space="0" w:color="auto"/>
          </w:divBdr>
        </w:div>
      </w:divsChild>
    </w:div>
    <w:div w:id="671954722">
      <w:bodyDiv w:val="1"/>
      <w:marLeft w:val="14"/>
      <w:marRight w:val="14"/>
      <w:marTop w:val="14"/>
      <w:marBottom w:val="14"/>
      <w:divBdr>
        <w:top w:val="none" w:sz="0" w:space="0" w:color="auto"/>
        <w:left w:val="none" w:sz="0" w:space="0" w:color="auto"/>
        <w:bottom w:val="none" w:sz="0" w:space="0" w:color="auto"/>
        <w:right w:val="none" w:sz="0" w:space="0" w:color="auto"/>
      </w:divBdr>
      <w:divsChild>
        <w:div w:id="730229135">
          <w:blockQuote w:val="1"/>
          <w:marLeft w:val="82"/>
          <w:marRight w:val="82"/>
          <w:marTop w:val="82"/>
          <w:marBottom w:val="82"/>
          <w:divBdr>
            <w:top w:val="none" w:sz="0" w:space="0" w:color="auto"/>
            <w:left w:val="none" w:sz="0" w:space="0" w:color="auto"/>
            <w:bottom w:val="none" w:sz="0" w:space="0" w:color="auto"/>
            <w:right w:val="none" w:sz="0" w:space="0" w:color="auto"/>
          </w:divBdr>
        </w:div>
        <w:div w:id="1731073855">
          <w:blockQuote w:val="1"/>
          <w:marLeft w:val="82"/>
          <w:marRight w:val="82"/>
          <w:marTop w:val="82"/>
          <w:marBottom w:val="82"/>
          <w:divBdr>
            <w:top w:val="none" w:sz="0" w:space="0" w:color="auto"/>
            <w:left w:val="none" w:sz="0" w:space="0" w:color="auto"/>
            <w:bottom w:val="none" w:sz="0" w:space="0" w:color="auto"/>
            <w:right w:val="none" w:sz="0" w:space="0" w:color="auto"/>
          </w:divBdr>
        </w:div>
        <w:div w:id="1817528349">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757558527">
      <w:bodyDiv w:val="1"/>
      <w:marLeft w:val="0"/>
      <w:marRight w:val="0"/>
      <w:marTop w:val="0"/>
      <w:marBottom w:val="0"/>
      <w:divBdr>
        <w:top w:val="none" w:sz="0" w:space="0" w:color="auto"/>
        <w:left w:val="none" w:sz="0" w:space="0" w:color="auto"/>
        <w:bottom w:val="none" w:sz="0" w:space="0" w:color="auto"/>
        <w:right w:val="none" w:sz="0" w:space="0" w:color="auto"/>
      </w:divBdr>
      <w:divsChild>
        <w:div w:id="160892644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90057132">
      <w:bodyDiv w:val="1"/>
      <w:marLeft w:val="0"/>
      <w:marRight w:val="0"/>
      <w:marTop w:val="0"/>
      <w:marBottom w:val="0"/>
      <w:divBdr>
        <w:top w:val="none" w:sz="0" w:space="0" w:color="auto"/>
        <w:left w:val="none" w:sz="0" w:space="0" w:color="auto"/>
        <w:bottom w:val="none" w:sz="0" w:space="0" w:color="auto"/>
        <w:right w:val="none" w:sz="0" w:space="0" w:color="auto"/>
      </w:divBdr>
      <w:divsChild>
        <w:div w:id="1742017896">
          <w:marLeft w:val="0"/>
          <w:marRight w:val="0"/>
          <w:marTop w:val="0"/>
          <w:marBottom w:val="0"/>
          <w:divBdr>
            <w:top w:val="none" w:sz="0" w:space="0" w:color="auto"/>
            <w:left w:val="none" w:sz="0" w:space="0" w:color="auto"/>
            <w:bottom w:val="none" w:sz="0" w:space="0" w:color="auto"/>
            <w:right w:val="none" w:sz="0" w:space="0" w:color="auto"/>
          </w:divBdr>
        </w:div>
        <w:div w:id="295917632">
          <w:marLeft w:val="0"/>
          <w:marRight w:val="0"/>
          <w:marTop w:val="0"/>
          <w:marBottom w:val="0"/>
          <w:divBdr>
            <w:top w:val="none" w:sz="0" w:space="0" w:color="auto"/>
            <w:left w:val="none" w:sz="0" w:space="0" w:color="auto"/>
            <w:bottom w:val="none" w:sz="0" w:space="0" w:color="auto"/>
            <w:right w:val="none" w:sz="0" w:space="0" w:color="auto"/>
          </w:divBdr>
          <w:divsChild>
            <w:div w:id="1152713902">
              <w:marLeft w:val="0"/>
              <w:marRight w:val="0"/>
              <w:marTop w:val="0"/>
              <w:marBottom w:val="0"/>
              <w:divBdr>
                <w:top w:val="none" w:sz="0" w:space="0" w:color="auto"/>
                <w:left w:val="none" w:sz="0" w:space="0" w:color="auto"/>
                <w:bottom w:val="none" w:sz="0" w:space="0" w:color="auto"/>
                <w:right w:val="none" w:sz="0" w:space="0" w:color="auto"/>
              </w:divBdr>
              <w:divsChild>
                <w:div w:id="1283270057">
                  <w:marLeft w:val="0"/>
                  <w:marRight w:val="0"/>
                  <w:marTop w:val="0"/>
                  <w:marBottom w:val="0"/>
                  <w:divBdr>
                    <w:top w:val="none" w:sz="0" w:space="0" w:color="auto"/>
                    <w:left w:val="none" w:sz="0" w:space="0" w:color="auto"/>
                    <w:bottom w:val="none" w:sz="0" w:space="0" w:color="auto"/>
                    <w:right w:val="none" w:sz="0" w:space="0" w:color="auto"/>
                  </w:divBdr>
                  <w:divsChild>
                    <w:div w:id="322700727">
                      <w:marLeft w:val="0"/>
                      <w:marRight w:val="0"/>
                      <w:marTop w:val="0"/>
                      <w:marBottom w:val="0"/>
                      <w:divBdr>
                        <w:top w:val="none" w:sz="0" w:space="0" w:color="auto"/>
                        <w:left w:val="none" w:sz="0" w:space="0" w:color="auto"/>
                        <w:bottom w:val="none" w:sz="0" w:space="0" w:color="auto"/>
                        <w:right w:val="none" w:sz="0" w:space="0" w:color="auto"/>
                      </w:divBdr>
                      <w:divsChild>
                        <w:div w:id="90709265">
                          <w:marLeft w:val="0"/>
                          <w:marRight w:val="0"/>
                          <w:marTop w:val="0"/>
                          <w:marBottom w:val="300"/>
                          <w:divBdr>
                            <w:top w:val="none" w:sz="0" w:space="0" w:color="auto"/>
                            <w:left w:val="none" w:sz="0" w:space="0" w:color="auto"/>
                            <w:bottom w:val="none" w:sz="0" w:space="0" w:color="auto"/>
                            <w:right w:val="none" w:sz="0" w:space="0" w:color="auto"/>
                          </w:divBdr>
                          <w:divsChild>
                            <w:div w:id="1415785268">
                              <w:marLeft w:val="0"/>
                              <w:marRight w:val="0"/>
                              <w:marTop w:val="0"/>
                              <w:marBottom w:val="0"/>
                              <w:divBdr>
                                <w:top w:val="none" w:sz="0" w:space="0" w:color="auto"/>
                                <w:left w:val="none" w:sz="0" w:space="0" w:color="auto"/>
                                <w:bottom w:val="none" w:sz="0" w:space="0" w:color="auto"/>
                                <w:right w:val="none" w:sz="0" w:space="0" w:color="auto"/>
                              </w:divBdr>
                              <w:divsChild>
                                <w:div w:id="1298026217">
                                  <w:marLeft w:val="0"/>
                                  <w:marRight w:val="0"/>
                                  <w:marTop w:val="0"/>
                                  <w:marBottom w:val="0"/>
                                  <w:divBdr>
                                    <w:top w:val="none" w:sz="0" w:space="0" w:color="auto"/>
                                    <w:left w:val="none" w:sz="0" w:space="0" w:color="auto"/>
                                    <w:bottom w:val="none" w:sz="0" w:space="0" w:color="auto"/>
                                    <w:right w:val="none" w:sz="0" w:space="0" w:color="auto"/>
                                  </w:divBdr>
                                  <w:divsChild>
                                    <w:div w:id="457190111">
                                      <w:marLeft w:val="0"/>
                                      <w:marRight w:val="0"/>
                                      <w:marTop w:val="0"/>
                                      <w:marBottom w:val="525"/>
                                      <w:divBdr>
                                        <w:top w:val="none" w:sz="0" w:space="0" w:color="auto"/>
                                        <w:left w:val="none" w:sz="0" w:space="0" w:color="auto"/>
                                        <w:bottom w:val="none" w:sz="0" w:space="0" w:color="auto"/>
                                        <w:right w:val="none" w:sz="0" w:space="0" w:color="auto"/>
                                      </w:divBdr>
                                      <w:divsChild>
                                        <w:div w:id="2125535701">
                                          <w:marLeft w:val="0"/>
                                          <w:marRight w:val="0"/>
                                          <w:marTop w:val="0"/>
                                          <w:marBottom w:val="0"/>
                                          <w:divBdr>
                                            <w:top w:val="none" w:sz="0" w:space="0" w:color="auto"/>
                                            <w:left w:val="none" w:sz="0" w:space="0" w:color="auto"/>
                                            <w:bottom w:val="none" w:sz="0" w:space="0" w:color="auto"/>
                                            <w:right w:val="none" w:sz="0" w:space="0" w:color="auto"/>
                                          </w:divBdr>
                                          <w:divsChild>
                                            <w:div w:id="1212036076">
                                              <w:marLeft w:val="0"/>
                                              <w:marRight w:val="0"/>
                                              <w:marTop w:val="0"/>
                                              <w:marBottom w:val="0"/>
                                              <w:divBdr>
                                                <w:top w:val="none" w:sz="0" w:space="0" w:color="auto"/>
                                                <w:left w:val="none" w:sz="0" w:space="0" w:color="auto"/>
                                                <w:bottom w:val="none" w:sz="0" w:space="0" w:color="auto"/>
                                                <w:right w:val="none" w:sz="0" w:space="0" w:color="auto"/>
                                              </w:divBdr>
                                              <w:divsChild>
                                                <w:div w:id="1441493560">
                                                  <w:marLeft w:val="0"/>
                                                  <w:marRight w:val="0"/>
                                                  <w:marTop w:val="0"/>
                                                  <w:marBottom w:val="0"/>
                                                  <w:divBdr>
                                                    <w:top w:val="none" w:sz="0" w:space="0" w:color="auto"/>
                                                    <w:left w:val="none" w:sz="0" w:space="0" w:color="auto"/>
                                                    <w:bottom w:val="none" w:sz="0" w:space="0" w:color="auto"/>
                                                    <w:right w:val="none" w:sz="0" w:space="0" w:color="auto"/>
                                                  </w:divBdr>
                                                </w:div>
                                                <w:div w:id="1862433146">
                                                  <w:marLeft w:val="0"/>
                                                  <w:marRight w:val="0"/>
                                                  <w:marTop w:val="75"/>
                                                  <w:marBottom w:val="0"/>
                                                  <w:divBdr>
                                                    <w:top w:val="none" w:sz="0" w:space="0" w:color="auto"/>
                                                    <w:left w:val="none" w:sz="0" w:space="0" w:color="auto"/>
                                                    <w:bottom w:val="none" w:sz="0" w:space="0" w:color="auto"/>
                                                    <w:right w:val="none" w:sz="0" w:space="0" w:color="auto"/>
                                                  </w:divBdr>
                                                </w:div>
                                                <w:div w:id="1506364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196689">
      <w:bodyDiv w:val="1"/>
      <w:marLeft w:val="0"/>
      <w:marRight w:val="0"/>
      <w:marTop w:val="0"/>
      <w:marBottom w:val="0"/>
      <w:divBdr>
        <w:top w:val="none" w:sz="0" w:space="0" w:color="auto"/>
        <w:left w:val="none" w:sz="0" w:space="0" w:color="auto"/>
        <w:bottom w:val="none" w:sz="0" w:space="0" w:color="auto"/>
        <w:right w:val="none" w:sz="0" w:space="0" w:color="auto"/>
      </w:divBdr>
      <w:divsChild>
        <w:div w:id="1099257254">
          <w:marLeft w:val="0"/>
          <w:marRight w:val="0"/>
          <w:marTop w:val="0"/>
          <w:marBottom w:val="0"/>
          <w:divBdr>
            <w:top w:val="none" w:sz="0" w:space="0" w:color="auto"/>
            <w:left w:val="none" w:sz="0" w:space="0" w:color="auto"/>
            <w:bottom w:val="none" w:sz="0" w:space="0" w:color="auto"/>
            <w:right w:val="none" w:sz="0" w:space="0" w:color="auto"/>
          </w:divBdr>
          <w:divsChild>
            <w:div w:id="1537309323">
              <w:marLeft w:val="0"/>
              <w:marRight w:val="0"/>
              <w:marTop w:val="0"/>
              <w:marBottom w:val="0"/>
              <w:divBdr>
                <w:top w:val="none" w:sz="0" w:space="0" w:color="auto"/>
                <w:left w:val="none" w:sz="0" w:space="0" w:color="auto"/>
                <w:bottom w:val="none" w:sz="0" w:space="0" w:color="auto"/>
                <w:right w:val="none" w:sz="0" w:space="0" w:color="auto"/>
              </w:divBdr>
              <w:divsChild>
                <w:div w:id="2066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886">
          <w:marLeft w:val="0"/>
          <w:marRight w:val="0"/>
          <w:marTop w:val="0"/>
          <w:marBottom w:val="0"/>
          <w:divBdr>
            <w:top w:val="none" w:sz="0" w:space="0" w:color="auto"/>
            <w:left w:val="none" w:sz="0" w:space="0" w:color="auto"/>
            <w:bottom w:val="none" w:sz="0" w:space="0" w:color="auto"/>
            <w:right w:val="none" w:sz="0" w:space="0" w:color="auto"/>
          </w:divBdr>
        </w:div>
      </w:divsChild>
    </w:div>
    <w:div w:id="936132499">
      <w:bodyDiv w:val="1"/>
      <w:marLeft w:val="0"/>
      <w:marRight w:val="0"/>
      <w:marTop w:val="0"/>
      <w:marBottom w:val="0"/>
      <w:divBdr>
        <w:top w:val="none" w:sz="0" w:space="0" w:color="auto"/>
        <w:left w:val="none" w:sz="0" w:space="0" w:color="auto"/>
        <w:bottom w:val="none" w:sz="0" w:space="0" w:color="auto"/>
        <w:right w:val="none" w:sz="0" w:space="0" w:color="auto"/>
      </w:divBdr>
      <w:divsChild>
        <w:div w:id="36884381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58998554">
      <w:bodyDiv w:val="1"/>
      <w:marLeft w:val="14"/>
      <w:marRight w:val="14"/>
      <w:marTop w:val="14"/>
      <w:marBottom w:val="14"/>
      <w:divBdr>
        <w:top w:val="none" w:sz="0" w:space="0" w:color="auto"/>
        <w:left w:val="none" w:sz="0" w:space="0" w:color="auto"/>
        <w:bottom w:val="none" w:sz="0" w:space="0" w:color="auto"/>
        <w:right w:val="none" w:sz="0" w:space="0" w:color="auto"/>
      </w:divBdr>
      <w:divsChild>
        <w:div w:id="472261274">
          <w:blockQuote w:val="1"/>
          <w:marLeft w:val="82"/>
          <w:marRight w:val="82"/>
          <w:marTop w:val="82"/>
          <w:marBottom w:val="82"/>
          <w:divBdr>
            <w:top w:val="none" w:sz="0" w:space="0" w:color="auto"/>
            <w:left w:val="none" w:sz="0" w:space="0" w:color="auto"/>
            <w:bottom w:val="none" w:sz="0" w:space="0" w:color="auto"/>
            <w:right w:val="none" w:sz="0" w:space="0" w:color="auto"/>
          </w:divBdr>
        </w:div>
        <w:div w:id="1213151920">
          <w:blockQuote w:val="1"/>
          <w:marLeft w:val="82"/>
          <w:marRight w:val="82"/>
          <w:marTop w:val="82"/>
          <w:marBottom w:val="82"/>
          <w:divBdr>
            <w:top w:val="none" w:sz="0" w:space="0" w:color="auto"/>
            <w:left w:val="none" w:sz="0" w:space="0" w:color="auto"/>
            <w:bottom w:val="none" w:sz="0" w:space="0" w:color="auto"/>
            <w:right w:val="none" w:sz="0" w:space="0" w:color="auto"/>
          </w:divBdr>
        </w:div>
        <w:div w:id="1990667969">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975527963">
      <w:bodyDiv w:val="1"/>
      <w:marLeft w:val="0"/>
      <w:marRight w:val="0"/>
      <w:marTop w:val="0"/>
      <w:marBottom w:val="0"/>
      <w:divBdr>
        <w:top w:val="none" w:sz="0" w:space="0" w:color="auto"/>
        <w:left w:val="none" w:sz="0" w:space="0" w:color="auto"/>
        <w:bottom w:val="none" w:sz="0" w:space="0" w:color="auto"/>
        <w:right w:val="none" w:sz="0" w:space="0" w:color="auto"/>
      </w:divBdr>
      <w:divsChild>
        <w:div w:id="173311876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023896365">
      <w:bodyDiv w:val="1"/>
      <w:marLeft w:val="0"/>
      <w:marRight w:val="0"/>
      <w:marTop w:val="0"/>
      <w:marBottom w:val="0"/>
      <w:divBdr>
        <w:top w:val="none" w:sz="0" w:space="0" w:color="auto"/>
        <w:left w:val="none" w:sz="0" w:space="0" w:color="auto"/>
        <w:bottom w:val="none" w:sz="0" w:space="0" w:color="auto"/>
        <w:right w:val="none" w:sz="0" w:space="0" w:color="auto"/>
      </w:divBdr>
      <w:divsChild>
        <w:div w:id="1628975728">
          <w:marLeft w:val="0"/>
          <w:marRight w:val="0"/>
          <w:marTop w:val="0"/>
          <w:marBottom w:val="0"/>
          <w:divBdr>
            <w:top w:val="none" w:sz="0" w:space="0" w:color="auto"/>
            <w:left w:val="none" w:sz="0" w:space="0" w:color="auto"/>
            <w:bottom w:val="none" w:sz="0" w:space="0" w:color="auto"/>
            <w:right w:val="none" w:sz="0" w:space="0" w:color="auto"/>
          </w:divBdr>
        </w:div>
        <w:div w:id="17661196">
          <w:marLeft w:val="0"/>
          <w:marRight w:val="0"/>
          <w:marTop w:val="75"/>
          <w:marBottom w:val="0"/>
          <w:divBdr>
            <w:top w:val="none" w:sz="0" w:space="0" w:color="auto"/>
            <w:left w:val="none" w:sz="0" w:space="0" w:color="auto"/>
            <w:bottom w:val="none" w:sz="0" w:space="0" w:color="auto"/>
            <w:right w:val="none" w:sz="0" w:space="0" w:color="auto"/>
          </w:divBdr>
        </w:div>
        <w:div w:id="1637641669">
          <w:marLeft w:val="0"/>
          <w:marRight w:val="0"/>
          <w:marTop w:val="75"/>
          <w:marBottom w:val="0"/>
          <w:divBdr>
            <w:top w:val="none" w:sz="0" w:space="0" w:color="auto"/>
            <w:left w:val="none" w:sz="0" w:space="0" w:color="auto"/>
            <w:bottom w:val="none" w:sz="0" w:space="0" w:color="auto"/>
            <w:right w:val="none" w:sz="0" w:space="0" w:color="auto"/>
          </w:divBdr>
        </w:div>
      </w:divsChild>
    </w:div>
    <w:div w:id="1030954050">
      <w:bodyDiv w:val="1"/>
      <w:marLeft w:val="0"/>
      <w:marRight w:val="0"/>
      <w:marTop w:val="0"/>
      <w:marBottom w:val="0"/>
      <w:divBdr>
        <w:top w:val="none" w:sz="0" w:space="0" w:color="auto"/>
        <w:left w:val="none" w:sz="0" w:space="0" w:color="auto"/>
        <w:bottom w:val="none" w:sz="0" w:space="0" w:color="auto"/>
        <w:right w:val="none" w:sz="0" w:space="0" w:color="auto"/>
      </w:divBdr>
      <w:divsChild>
        <w:div w:id="291250910">
          <w:marLeft w:val="0"/>
          <w:marRight w:val="0"/>
          <w:marTop w:val="0"/>
          <w:marBottom w:val="0"/>
          <w:divBdr>
            <w:top w:val="none" w:sz="0" w:space="0" w:color="auto"/>
            <w:left w:val="none" w:sz="0" w:space="0" w:color="auto"/>
            <w:bottom w:val="none" w:sz="0" w:space="0" w:color="auto"/>
            <w:right w:val="none" w:sz="0" w:space="0" w:color="auto"/>
          </w:divBdr>
        </w:div>
        <w:div w:id="767970497">
          <w:marLeft w:val="0"/>
          <w:marRight w:val="0"/>
          <w:marTop w:val="75"/>
          <w:marBottom w:val="0"/>
          <w:divBdr>
            <w:top w:val="none" w:sz="0" w:space="0" w:color="auto"/>
            <w:left w:val="none" w:sz="0" w:space="0" w:color="auto"/>
            <w:bottom w:val="none" w:sz="0" w:space="0" w:color="auto"/>
            <w:right w:val="none" w:sz="0" w:space="0" w:color="auto"/>
          </w:divBdr>
        </w:div>
        <w:div w:id="629941385">
          <w:marLeft w:val="0"/>
          <w:marRight w:val="0"/>
          <w:marTop w:val="75"/>
          <w:marBottom w:val="0"/>
          <w:divBdr>
            <w:top w:val="none" w:sz="0" w:space="0" w:color="auto"/>
            <w:left w:val="none" w:sz="0" w:space="0" w:color="auto"/>
            <w:bottom w:val="none" w:sz="0" w:space="0" w:color="auto"/>
            <w:right w:val="none" w:sz="0" w:space="0" w:color="auto"/>
          </w:divBdr>
        </w:div>
      </w:divsChild>
    </w:div>
    <w:div w:id="1048065826">
      <w:bodyDiv w:val="1"/>
      <w:marLeft w:val="0"/>
      <w:marRight w:val="0"/>
      <w:marTop w:val="0"/>
      <w:marBottom w:val="0"/>
      <w:divBdr>
        <w:top w:val="none" w:sz="0" w:space="0" w:color="auto"/>
        <w:left w:val="none" w:sz="0" w:space="0" w:color="auto"/>
        <w:bottom w:val="none" w:sz="0" w:space="0" w:color="auto"/>
        <w:right w:val="none" w:sz="0" w:space="0" w:color="auto"/>
      </w:divBdr>
      <w:divsChild>
        <w:div w:id="1020276867">
          <w:marLeft w:val="0"/>
          <w:marRight w:val="0"/>
          <w:marTop w:val="0"/>
          <w:marBottom w:val="0"/>
          <w:divBdr>
            <w:top w:val="none" w:sz="0" w:space="0" w:color="auto"/>
            <w:left w:val="none" w:sz="0" w:space="0" w:color="auto"/>
            <w:bottom w:val="none" w:sz="0" w:space="0" w:color="auto"/>
            <w:right w:val="none" w:sz="0" w:space="0" w:color="auto"/>
          </w:divBdr>
        </w:div>
        <w:div w:id="400716292">
          <w:marLeft w:val="0"/>
          <w:marRight w:val="0"/>
          <w:marTop w:val="0"/>
          <w:marBottom w:val="0"/>
          <w:divBdr>
            <w:top w:val="none" w:sz="0" w:space="0" w:color="auto"/>
            <w:left w:val="none" w:sz="0" w:space="0" w:color="auto"/>
            <w:bottom w:val="none" w:sz="0" w:space="0" w:color="auto"/>
            <w:right w:val="none" w:sz="0" w:space="0" w:color="auto"/>
          </w:divBdr>
        </w:div>
      </w:divsChild>
    </w:div>
    <w:div w:id="1096437295">
      <w:bodyDiv w:val="1"/>
      <w:marLeft w:val="14"/>
      <w:marRight w:val="14"/>
      <w:marTop w:val="14"/>
      <w:marBottom w:val="14"/>
      <w:divBdr>
        <w:top w:val="none" w:sz="0" w:space="0" w:color="auto"/>
        <w:left w:val="none" w:sz="0" w:space="0" w:color="auto"/>
        <w:bottom w:val="none" w:sz="0" w:space="0" w:color="auto"/>
        <w:right w:val="none" w:sz="0" w:space="0" w:color="auto"/>
      </w:divBdr>
      <w:divsChild>
        <w:div w:id="1139154077">
          <w:blockQuote w:val="1"/>
          <w:marLeft w:val="82"/>
          <w:marRight w:val="82"/>
          <w:marTop w:val="82"/>
          <w:marBottom w:val="82"/>
          <w:divBdr>
            <w:top w:val="none" w:sz="0" w:space="0" w:color="auto"/>
            <w:left w:val="none" w:sz="0" w:space="0" w:color="auto"/>
            <w:bottom w:val="none" w:sz="0" w:space="0" w:color="auto"/>
            <w:right w:val="none" w:sz="0" w:space="0" w:color="auto"/>
          </w:divBdr>
        </w:div>
        <w:div w:id="1435710105">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157067682">
      <w:bodyDiv w:val="1"/>
      <w:marLeft w:val="14"/>
      <w:marRight w:val="14"/>
      <w:marTop w:val="14"/>
      <w:marBottom w:val="14"/>
      <w:divBdr>
        <w:top w:val="none" w:sz="0" w:space="0" w:color="auto"/>
        <w:left w:val="none" w:sz="0" w:space="0" w:color="auto"/>
        <w:bottom w:val="none" w:sz="0" w:space="0" w:color="auto"/>
        <w:right w:val="none" w:sz="0" w:space="0" w:color="auto"/>
      </w:divBdr>
      <w:divsChild>
        <w:div w:id="557473520">
          <w:blockQuote w:val="1"/>
          <w:marLeft w:val="82"/>
          <w:marRight w:val="82"/>
          <w:marTop w:val="82"/>
          <w:marBottom w:val="82"/>
          <w:divBdr>
            <w:top w:val="none" w:sz="0" w:space="0" w:color="auto"/>
            <w:left w:val="none" w:sz="0" w:space="0" w:color="auto"/>
            <w:bottom w:val="none" w:sz="0" w:space="0" w:color="auto"/>
            <w:right w:val="none" w:sz="0" w:space="0" w:color="auto"/>
          </w:divBdr>
        </w:div>
        <w:div w:id="569077191">
          <w:blockQuote w:val="1"/>
          <w:marLeft w:val="82"/>
          <w:marRight w:val="82"/>
          <w:marTop w:val="82"/>
          <w:marBottom w:val="82"/>
          <w:divBdr>
            <w:top w:val="none" w:sz="0" w:space="0" w:color="auto"/>
            <w:left w:val="none" w:sz="0" w:space="0" w:color="auto"/>
            <w:bottom w:val="none" w:sz="0" w:space="0" w:color="auto"/>
            <w:right w:val="none" w:sz="0" w:space="0" w:color="auto"/>
          </w:divBdr>
        </w:div>
        <w:div w:id="796339080">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267075250">
      <w:bodyDiv w:val="1"/>
      <w:marLeft w:val="0"/>
      <w:marRight w:val="0"/>
      <w:marTop w:val="0"/>
      <w:marBottom w:val="0"/>
      <w:divBdr>
        <w:top w:val="none" w:sz="0" w:space="0" w:color="auto"/>
        <w:left w:val="none" w:sz="0" w:space="0" w:color="auto"/>
        <w:bottom w:val="none" w:sz="0" w:space="0" w:color="auto"/>
        <w:right w:val="none" w:sz="0" w:space="0" w:color="auto"/>
      </w:divBdr>
    </w:div>
    <w:div w:id="1372654742">
      <w:bodyDiv w:val="1"/>
      <w:marLeft w:val="14"/>
      <w:marRight w:val="14"/>
      <w:marTop w:val="14"/>
      <w:marBottom w:val="14"/>
      <w:divBdr>
        <w:top w:val="none" w:sz="0" w:space="0" w:color="auto"/>
        <w:left w:val="none" w:sz="0" w:space="0" w:color="auto"/>
        <w:bottom w:val="none" w:sz="0" w:space="0" w:color="auto"/>
        <w:right w:val="none" w:sz="0" w:space="0" w:color="auto"/>
      </w:divBdr>
      <w:divsChild>
        <w:div w:id="690911282">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419323963">
      <w:bodyDiv w:val="1"/>
      <w:marLeft w:val="0"/>
      <w:marRight w:val="0"/>
      <w:marTop w:val="0"/>
      <w:marBottom w:val="0"/>
      <w:divBdr>
        <w:top w:val="none" w:sz="0" w:space="0" w:color="auto"/>
        <w:left w:val="none" w:sz="0" w:space="0" w:color="auto"/>
        <w:bottom w:val="none" w:sz="0" w:space="0" w:color="auto"/>
        <w:right w:val="none" w:sz="0" w:space="0" w:color="auto"/>
      </w:divBdr>
    </w:div>
    <w:div w:id="1442725849">
      <w:bodyDiv w:val="1"/>
      <w:marLeft w:val="0"/>
      <w:marRight w:val="0"/>
      <w:marTop w:val="0"/>
      <w:marBottom w:val="0"/>
      <w:divBdr>
        <w:top w:val="none" w:sz="0" w:space="0" w:color="auto"/>
        <w:left w:val="none" w:sz="0" w:space="0" w:color="auto"/>
        <w:bottom w:val="none" w:sz="0" w:space="0" w:color="auto"/>
        <w:right w:val="none" w:sz="0" w:space="0" w:color="auto"/>
      </w:divBdr>
      <w:divsChild>
        <w:div w:id="115738279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81521943">
      <w:bodyDiv w:val="1"/>
      <w:marLeft w:val="14"/>
      <w:marRight w:val="14"/>
      <w:marTop w:val="14"/>
      <w:marBottom w:val="14"/>
      <w:divBdr>
        <w:top w:val="none" w:sz="0" w:space="0" w:color="auto"/>
        <w:left w:val="none" w:sz="0" w:space="0" w:color="auto"/>
        <w:bottom w:val="none" w:sz="0" w:space="0" w:color="auto"/>
        <w:right w:val="none" w:sz="0" w:space="0" w:color="auto"/>
      </w:divBdr>
      <w:divsChild>
        <w:div w:id="325134538">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616206749">
      <w:bodyDiv w:val="1"/>
      <w:marLeft w:val="0"/>
      <w:marRight w:val="0"/>
      <w:marTop w:val="0"/>
      <w:marBottom w:val="0"/>
      <w:divBdr>
        <w:top w:val="none" w:sz="0" w:space="0" w:color="auto"/>
        <w:left w:val="none" w:sz="0" w:space="0" w:color="auto"/>
        <w:bottom w:val="none" w:sz="0" w:space="0" w:color="auto"/>
        <w:right w:val="none" w:sz="0" w:space="0" w:color="auto"/>
      </w:divBdr>
      <w:divsChild>
        <w:div w:id="111825681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676498996">
      <w:bodyDiv w:val="1"/>
      <w:marLeft w:val="0"/>
      <w:marRight w:val="0"/>
      <w:marTop w:val="0"/>
      <w:marBottom w:val="0"/>
      <w:divBdr>
        <w:top w:val="none" w:sz="0" w:space="0" w:color="auto"/>
        <w:left w:val="none" w:sz="0" w:space="0" w:color="auto"/>
        <w:bottom w:val="none" w:sz="0" w:space="0" w:color="auto"/>
        <w:right w:val="none" w:sz="0" w:space="0" w:color="auto"/>
      </w:divBdr>
      <w:divsChild>
        <w:div w:id="931548876">
          <w:marLeft w:val="0"/>
          <w:marRight w:val="0"/>
          <w:marTop w:val="0"/>
          <w:marBottom w:val="0"/>
          <w:divBdr>
            <w:top w:val="none" w:sz="0" w:space="0" w:color="auto"/>
            <w:left w:val="none" w:sz="0" w:space="0" w:color="auto"/>
            <w:bottom w:val="none" w:sz="0" w:space="0" w:color="auto"/>
            <w:right w:val="none" w:sz="0" w:space="0" w:color="auto"/>
          </w:divBdr>
        </w:div>
        <w:div w:id="251667635">
          <w:marLeft w:val="0"/>
          <w:marRight w:val="0"/>
          <w:marTop w:val="75"/>
          <w:marBottom w:val="0"/>
          <w:divBdr>
            <w:top w:val="none" w:sz="0" w:space="0" w:color="auto"/>
            <w:left w:val="none" w:sz="0" w:space="0" w:color="auto"/>
            <w:bottom w:val="none" w:sz="0" w:space="0" w:color="auto"/>
            <w:right w:val="none" w:sz="0" w:space="0" w:color="auto"/>
          </w:divBdr>
        </w:div>
        <w:div w:id="2087074265">
          <w:marLeft w:val="0"/>
          <w:marRight w:val="0"/>
          <w:marTop w:val="75"/>
          <w:marBottom w:val="0"/>
          <w:divBdr>
            <w:top w:val="none" w:sz="0" w:space="0" w:color="auto"/>
            <w:left w:val="none" w:sz="0" w:space="0" w:color="auto"/>
            <w:bottom w:val="none" w:sz="0" w:space="0" w:color="auto"/>
            <w:right w:val="none" w:sz="0" w:space="0" w:color="auto"/>
          </w:divBdr>
        </w:div>
      </w:divsChild>
    </w:div>
    <w:div w:id="1788112503">
      <w:bodyDiv w:val="1"/>
      <w:marLeft w:val="0"/>
      <w:marRight w:val="0"/>
      <w:marTop w:val="0"/>
      <w:marBottom w:val="0"/>
      <w:divBdr>
        <w:top w:val="none" w:sz="0" w:space="0" w:color="auto"/>
        <w:left w:val="none" w:sz="0" w:space="0" w:color="auto"/>
        <w:bottom w:val="none" w:sz="0" w:space="0" w:color="auto"/>
        <w:right w:val="none" w:sz="0" w:space="0" w:color="auto"/>
      </w:divBdr>
      <w:divsChild>
        <w:div w:id="105678398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16292134">
      <w:bodyDiv w:val="1"/>
      <w:marLeft w:val="0"/>
      <w:marRight w:val="0"/>
      <w:marTop w:val="0"/>
      <w:marBottom w:val="0"/>
      <w:divBdr>
        <w:top w:val="none" w:sz="0" w:space="0" w:color="auto"/>
        <w:left w:val="none" w:sz="0" w:space="0" w:color="auto"/>
        <w:bottom w:val="none" w:sz="0" w:space="0" w:color="auto"/>
        <w:right w:val="none" w:sz="0" w:space="0" w:color="auto"/>
      </w:divBdr>
      <w:divsChild>
        <w:div w:id="193154499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25188581">
      <w:bodyDiv w:val="1"/>
      <w:marLeft w:val="0"/>
      <w:marRight w:val="0"/>
      <w:marTop w:val="0"/>
      <w:marBottom w:val="0"/>
      <w:divBdr>
        <w:top w:val="none" w:sz="0" w:space="0" w:color="auto"/>
        <w:left w:val="none" w:sz="0" w:space="0" w:color="auto"/>
        <w:bottom w:val="none" w:sz="0" w:space="0" w:color="auto"/>
        <w:right w:val="none" w:sz="0" w:space="0" w:color="auto"/>
      </w:divBdr>
      <w:divsChild>
        <w:div w:id="1682312994">
          <w:marLeft w:val="0"/>
          <w:marRight w:val="0"/>
          <w:marTop w:val="0"/>
          <w:marBottom w:val="0"/>
          <w:divBdr>
            <w:top w:val="none" w:sz="0" w:space="0" w:color="auto"/>
            <w:left w:val="none" w:sz="0" w:space="0" w:color="auto"/>
            <w:bottom w:val="none" w:sz="0" w:space="0" w:color="auto"/>
            <w:right w:val="none" w:sz="0" w:space="0" w:color="auto"/>
          </w:divBdr>
        </w:div>
        <w:div w:id="701713443">
          <w:marLeft w:val="0"/>
          <w:marRight w:val="0"/>
          <w:marTop w:val="0"/>
          <w:marBottom w:val="0"/>
          <w:divBdr>
            <w:top w:val="none" w:sz="0" w:space="0" w:color="auto"/>
            <w:left w:val="none" w:sz="0" w:space="0" w:color="auto"/>
            <w:bottom w:val="none" w:sz="0" w:space="0" w:color="auto"/>
            <w:right w:val="none" w:sz="0" w:space="0" w:color="auto"/>
          </w:divBdr>
          <w:divsChild>
            <w:div w:id="398556186">
              <w:marLeft w:val="0"/>
              <w:marRight w:val="0"/>
              <w:marTop w:val="0"/>
              <w:marBottom w:val="0"/>
              <w:divBdr>
                <w:top w:val="none" w:sz="0" w:space="0" w:color="auto"/>
                <w:left w:val="none" w:sz="0" w:space="0" w:color="auto"/>
                <w:bottom w:val="none" w:sz="0" w:space="0" w:color="auto"/>
                <w:right w:val="none" w:sz="0" w:space="0" w:color="auto"/>
              </w:divBdr>
              <w:divsChild>
                <w:div w:id="612400691">
                  <w:marLeft w:val="0"/>
                  <w:marRight w:val="0"/>
                  <w:marTop w:val="0"/>
                  <w:marBottom w:val="0"/>
                  <w:divBdr>
                    <w:top w:val="none" w:sz="0" w:space="0" w:color="auto"/>
                    <w:left w:val="none" w:sz="0" w:space="0" w:color="auto"/>
                    <w:bottom w:val="none" w:sz="0" w:space="0" w:color="auto"/>
                    <w:right w:val="none" w:sz="0" w:space="0" w:color="auto"/>
                  </w:divBdr>
                  <w:divsChild>
                    <w:div w:id="889538215">
                      <w:marLeft w:val="0"/>
                      <w:marRight w:val="0"/>
                      <w:marTop w:val="0"/>
                      <w:marBottom w:val="0"/>
                      <w:divBdr>
                        <w:top w:val="none" w:sz="0" w:space="0" w:color="auto"/>
                        <w:left w:val="none" w:sz="0" w:space="0" w:color="auto"/>
                        <w:bottom w:val="none" w:sz="0" w:space="0" w:color="auto"/>
                        <w:right w:val="none" w:sz="0" w:space="0" w:color="auto"/>
                      </w:divBdr>
                      <w:divsChild>
                        <w:div w:id="309749655">
                          <w:marLeft w:val="0"/>
                          <w:marRight w:val="0"/>
                          <w:marTop w:val="0"/>
                          <w:marBottom w:val="300"/>
                          <w:divBdr>
                            <w:top w:val="none" w:sz="0" w:space="0" w:color="auto"/>
                            <w:left w:val="none" w:sz="0" w:space="0" w:color="auto"/>
                            <w:bottom w:val="none" w:sz="0" w:space="0" w:color="auto"/>
                            <w:right w:val="none" w:sz="0" w:space="0" w:color="auto"/>
                          </w:divBdr>
                          <w:divsChild>
                            <w:div w:id="1223521128">
                              <w:marLeft w:val="0"/>
                              <w:marRight w:val="0"/>
                              <w:marTop w:val="0"/>
                              <w:marBottom w:val="0"/>
                              <w:divBdr>
                                <w:top w:val="none" w:sz="0" w:space="0" w:color="auto"/>
                                <w:left w:val="none" w:sz="0" w:space="0" w:color="auto"/>
                                <w:bottom w:val="none" w:sz="0" w:space="0" w:color="auto"/>
                                <w:right w:val="none" w:sz="0" w:space="0" w:color="auto"/>
                              </w:divBdr>
                              <w:divsChild>
                                <w:div w:id="238636256">
                                  <w:marLeft w:val="0"/>
                                  <w:marRight w:val="0"/>
                                  <w:marTop w:val="0"/>
                                  <w:marBottom w:val="0"/>
                                  <w:divBdr>
                                    <w:top w:val="none" w:sz="0" w:space="0" w:color="auto"/>
                                    <w:left w:val="none" w:sz="0" w:space="0" w:color="auto"/>
                                    <w:bottom w:val="none" w:sz="0" w:space="0" w:color="auto"/>
                                    <w:right w:val="none" w:sz="0" w:space="0" w:color="auto"/>
                                  </w:divBdr>
                                  <w:divsChild>
                                    <w:div w:id="328678585">
                                      <w:marLeft w:val="0"/>
                                      <w:marRight w:val="0"/>
                                      <w:marTop w:val="0"/>
                                      <w:marBottom w:val="525"/>
                                      <w:divBdr>
                                        <w:top w:val="none" w:sz="0" w:space="0" w:color="auto"/>
                                        <w:left w:val="none" w:sz="0" w:space="0" w:color="auto"/>
                                        <w:bottom w:val="none" w:sz="0" w:space="0" w:color="auto"/>
                                        <w:right w:val="none" w:sz="0" w:space="0" w:color="auto"/>
                                      </w:divBdr>
                                      <w:divsChild>
                                        <w:div w:id="812451234">
                                          <w:marLeft w:val="0"/>
                                          <w:marRight w:val="0"/>
                                          <w:marTop w:val="0"/>
                                          <w:marBottom w:val="0"/>
                                          <w:divBdr>
                                            <w:top w:val="none" w:sz="0" w:space="0" w:color="auto"/>
                                            <w:left w:val="none" w:sz="0" w:space="0" w:color="auto"/>
                                            <w:bottom w:val="none" w:sz="0" w:space="0" w:color="auto"/>
                                            <w:right w:val="none" w:sz="0" w:space="0" w:color="auto"/>
                                          </w:divBdr>
                                          <w:divsChild>
                                            <w:div w:id="1318534012">
                                              <w:marLeft w:val="0"/>
                                              <w:marRight w:val="0"/>
                                              <w:marTop w:val="0"/>
                                              <w:marBottom w:val="0"/>
                                              <w:divBdr>
                                                <w:top w:val="none" w:sz="0" w:space="0" w:color="auto"/>
                                                <w:left w:val="none" w:sz="0" w:space="0" w:color="auto"/>
                                                <w:bottom w:val="none" w:sz="0" w:space="0" w:color="auto"/>
                                                <w:right w:val="none" w:sz="0" w:space="0" w:color="auto"/>
                                              </w:divBdr>
                                              <w:divsChild>
                                                <w:div w:id="167065397">
                                                  <w:marLeft w:val="0"/>
                                                  <w:marRight w:val="0"/>
                                                  <w:marTop w:val="0"/>
                                                  <w:marBottom w:val="0"/>
                                                  <w:divBdr>
                                                    <w:top w:val="none" w:sz="0" w:space="0" w:color="auto"/>
                                                    <w:left w:val="none" w:sz="0" w:space="0" w:color="auto"/>
                                                    <w:bottom w:val="none" w:sz="0" w:space="0" w:color="auto"/>
                                                    <w:right w:val="none" w:sz="0" w:space="0" w:color="auto"/>
                                                  </w:divBdr>
                                                </w:div>
                                                <w:div w:id="2102140210">
                                                  <w:marLeft w:val="0"/>
                                                  <w:marRight w:val="0"/>
                                                  <w:marTop w:val="75"/>
                                                  <w:marBottom w:val="0"/>
                                                  <w:divBdr>
                                                    <w:top w:val="none" w:sz="0" w:space="0" w:color="auto"/>
                                                    <w:left w:val="none" w:sz="0" w:space="0" w:color="auto"/>
                                                    <w:bottom w:val="none" w:sz="0" w:space="0" w:color="auto"/>
                                                    <w:right w:val="none" w:sz="0" w:space="0" w:color="auto"/>
                                                  </w:divBdr>
                                                </w:div>
                                                <w:div w:id="464127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814837">
      <w:bodyDiv w:val="1"/>
      <w:marLeft w:val="14"/>
      <w:marRight w:val="14"/>
      <w:marTop w:val="14"/>
      <w:marBottom w:val="14"/>
      <w:divBdr>
        <w:top w:val="none" w:sz="0" w:space="0" w:color="auto"/>
        <w:left w:val="none" w:sz="0" w:space="0" w:color="auto"/>
        <w:bottom w:val="none" w:sz="0" w:space="0" w:color="auto"/>
        <w:right w:val="none" w:sz="0" w:space="0" w:color="auto"/>
      </w:divBdr>
      <w:divsChild>
        <w:div w:id="1601067434">
          <w:blockQuote w:val="1"/>
          <w:marLeft w:val="82"/>
          <w:marRight w:val="82"/>
          <w:marTop w:val="82"/>
          <w:marBottom w:val="82"/>
          <w:divBdr>
            <w:top w:val="none" w:sz="0" w:space="0" w:color="auto"/>
            <w:left w:val="none" w:sz="0" w:space="0" w:color="auto"/>
            <w:bottom w:val="none" w:sz="0" w:space="0" w:color="auto"/>
            <w:right w:val="none" w:sz="0" w:space="0" w:color="auto"/>
          </w:divBdr>
        </w:div>
        <w:div w:id="1793478974">
          <w:blockQuote w:val="1"/>
          <w:marLeft w:val="82"/>
          <w:marRight w:val="82"/>
          <w:marTop w:val="82"/>
          <w:marBottom w:val="82"/>
          <w:divBdr>
            <w:top w:val="none" w:sz="0" w:space="0" w:color="auto"/>
            <w:left w:val="none" w:sz="0" w:space="0" w:color="auto"/>
            <w:bottom w:val="none" w:sz="0" w:space="0" w:color="auto"/>
            <w:right w:val="none" w:sz="0" w:space="0" w:color="auto"/>
          </w:divBdr>
        </w:div>
        <w:div w:id="1935048065">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2063014891">
      <w:bodyDiv w:val="1"/>
      <w:marLeft w:val="14"/>
      <w:marRight w:val="14"/>
      <w:marTop w:val="14"/>
      <w:marBottom w:val="14"/>
      <w:divBdr>
        <w:top w:val="none" w:sz="0" w:space="0" w:color="auto"/>
        <w:left w:val="none" w:sz="0" w:space="0" w:color="auto"/>
        <w:bottom w:val="none" w:sz="0" w:space="0" w:color="auto"/>
        <w:right w:val="none" w:sz="0" w:space="0" w:color="auto"/>
      </w:divBdr>
      <w:divsChild>
        <w:div w:id="316152351">
          <w:blockQuote w:val="1"/>
          <w:marLeft w:val="82"/>
          <w:marRight w:val="82"/>
          <w:marTop w:val="82"/>
          <w:marBottom w:val="82"/>
          <w:divBdr>
            <w:top w:val="none" w:sz="0" w:space="0" w:color="auto"/>
            <w:left w:val="none" w:sz="0" w:space="0" w:color="auto"/>
            <w:bottom w:val="none" w:sz="0" w:space="0" w:color="auto"/>
            <w:right w:val="none" w:sz="0" w:space="0" w:color="auto"/>
          </w:divBdr>
        </w:div>
        <w:div w:id="942608618">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2112894987">
      <w:bodyDiv w:val="1"/>
      <w:marLeft w:val="0"/>
      <w:marRight w:val="0"/>
      <w:marTop w:val="0"/>
      <w:marBottom w:val="0"/>
      <w:divBdr>
        <w:top w:val="none" w:sz="0" w:space="0" w:color="auto"/>
        <w:left w:val="none" w:sz="0" w:space="0" w:color="auto"/>
        <w:bottom w:val="none" w:sz="0" w:space="0" w:color="auto"/>
        <w:right w:val="none" w:sz="0" w:space="0" w:color="auto"/>
      </w:divBdr>
      <w:divsChild>
        <w:div w:id="161940333">
          <w:marLeft w:val="120"/>
          <w:marRight w:val="120"/>
          <w:marTop w:val="120"/>
          <w:marBottom w:val="0"/>
          <w:divBdr>
            <w:top w:val="none" w:sz="0" w:space="0" w:color="auto"/>
            <w:left w:val="none" w:sz="0" w:space="0" w:color="auto"/>
            <w:bottom w:val="none" w:sz="0" w:space="0" w:color="auto"/>
            <w:right w:val="none" w:sz="0" w:space="0" w:color="auto"/>
          </w:divBdr>
        </w:div>
      </w:divsChild>
    </w:div>
    <w:div w:id="2143958658">
      <w:bodyDiv w:val="1"/>
      <w:marLeft w:val="0"/>
      <w:marRight w:val="0"/>
      <w:marTop w:val="0"/>
      <w:marBottom w:val="0"/>
      <w:divBdr>
        <w:top w:val="none" w:sz="0" w:space="0" w:color="auto"/>
        <w:left w:val="none" w:sz="0" w:space="0" w:color="auto"/>
        <w:bottom w:val="none" w:sz="0" w:space="0" w:color="auto"/>
        <w:right w:val="none" w:sz="0" w:space="0" w:color="auto"/>
      </w:divBdr>
      <w:divsChild>
        <w:div w:id="2042589951">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3-4601-7484" TargetMode="External"/><Relationship Id="rId18" Type="http://schemas.openxmlformats.org/officeDocument/2006/relationships/hyperlink" Target="https://pubmed.ncbi.nlm.nih.gov/33498527/" TargetMode="External"/><Relationship Id="rId26" Type="http://schemas.openxmlformats.org/officeDocument/2006/relationships/hyperlink" Target="https://www.ncbi.nlm.nih.gov/pubmed/18551826" TargetMode="External"/><Relationship Id="rId3" Type="http://schemas.openxmlformats.org/officeDocument/2006/relationships/customXml" Target="../customXml/item3.xml"/><Relationship Id="rId21" Type="http://schemas.openxmlformats.org/officeDocument/2006/relationships/hyperlink" Target="https://www.ncbi.nlm.nih.gov/pubmed/29957746" TargetMode="External"/><Relationship Id="rId7" Type="http://schemas.openxmlformats.org/officeDocument/2006/relationships/settings" Target="settings.xml"/><Relationship Id="rId12" Type="http://schemas.openxmlformats.org/officeDocument/2006/relationships/hyperlink" Target="mailto:valentina.fainardi@unipr.it" TargetMode="External"/><Relationship Id="rId17" Type="http://schemas.openxmlformats.org/officeDocument/2006/relationships/hyperlink" Target="https://pubmed.ncbi.nlm.nih.gov/33562210/" TargetMode="External"/><Relationship Id="rId25" Type="http://schemas.openxmlformats.org/officeDocument/2006/relationships/hyperlink" Target="https://www.ncbi.nlm.nih.gov/pubmed/20578429" TargetMode="External"/><Relationship Id="rId2" Type="http://schemas.openxmlformats.org/officeDocument/2006/relationships/customXml" Target="../customXml/item2.xml"/><Relationship Id="rId16" Type="http://schemas.openxmlformats.org/officeDocument/2006/relationships/hyperlink" Target="https://pubmed.ncbi.nlm.nih.gov/33671771/" TargetMode="External"/><Relationship Id="rId20" Type="http://schemas.openxmlformats.org/officeDocument/2006/relationships/hyperlink" Target="https://www.ncbi.nlm.nih.gov/pubmed/2995775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bi.nlm.nih.gov/pubmed/19260390" TargetMode="External"/><Relationship Id="rId5" Type="http://schemas.openxmlformats.org/officeDocument/2006/relationships/numbering" Target="numbering.xml"/><Relationship Id="rId15" Type="http://schemas.openxmlformats.org/officeDocument/2006/relationships/hyperlink" Target="https://pubmed.ncbi.nlm.nih.gov/33682830/" TargetMode="External"/><Relationship Id="rId23" Type="http://schemas.openxmlformats.org/officeDocument/2006/relationships/hyperlink" Target="https://www.ncbi.nlm.nih.gov/pubmed/19705624"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bmed.ncbi.nlm.nih.gov/3337127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med.ncbi.nlm.nih.gov/33971782/" TargetMode="External"/><Relationship Id="rId22" Type="http://schemas.openxmlformats.org/officeDocument/2006/relationships/hyperlink" Target="https://www.ncbi.nlm.nih.gov/pubmed/19848047" TargetMode="External"/><Relationship Id="rId27" Type="http://schemas.openxmlformats.org/officeDocument/2006/relationships/image" Target="media/image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CCB59-3E98-4F0F-9769-9CAF05F1D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00A115-9BF2-4969-8DC0-68702D3EEE96}">
  <ds:schemaRefs>
    <ds:schemaRef ds:uri="http://schemas.microsoft.com/sharepoint/v3/contenttype/forms"/>
  </ds:schemaRefs>
</ds:datastoreItem>
</file>

<file path=customXml/itemProps3.xml><?xml version="1.0" encoding="utf-8"?>
<ds:datastoreItem xmlns:ds="http://schemas.openxmlformats.org/officeDocument/2006/customXml" ds:itemID="{E9F04DC5-3312-445D-B4B4-0B39534E87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CFDB7-7796-42EE-8B1C-272BBE2B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11401</Words>
  <Characters>64989</Characters>
  <Application>Microsoft Office Word</Application>
  <DocSecurity>0</DocSecurity>
  <Lines>541</Lines>
  <Paragraphs>152</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2025-04-23T13:58:00Z</dcterms:created>
  <dcterms:modified xsi:type="dcterms:W3CDTF">2026-06-19T06:57:00Z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